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BB57" w14:textId="77777777" w:rsidR="00656EBB" w:rsidRPr="00504FA6" w:rsidRDefault="00656EBB" w:rsidP="00504FA6">
      <w:pPr>
        <w:pStyle w:val="Normlnweb"/>
        <w:spacing w:before="0" w:beforeAutospacing="0" w:after="0" w:afterAutospacing="0" w:line="276" w:lineRule="auto"/>
        <w:jc w:val="center"/>
        <w:rPr>
          <w:rFonts w:asciiTheme="minorHAnsi" w:hAnsiTheme="minorHAnsi" w:cstheme="minorHAnsi"/>
          <w:b/>
          <w:sz w:val="22"/>
          <w:szCs w:val="22"/>
        </w:rPr>
      </w:pPr>
      <w:r w:rsidRPr="00504FA6">
        <w:rPr>
          <w:rFonts w:asciiTheme="minorHAnsi" w:hAnsiTheme="minorHAnsi" w:cstheme="minorHAnsi"/>
          <w:b/>
          <w:sz w:val="22"/>
          <w:szCs w:val="22"/>
        </w:rPr>
        <w:t>Krizový plán</w:t>
      </w:r>
    </w:p>
    <w:p w14:paraId="392DB9A5"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 xml:space="preserve">Krizový plán slouží všem pracovníkům školy. Obsahuje postupy, které řeší některé krizové situace ve spojitosti s projevy rizikového chování žáků, jež mohou ve škole nastat. Vychází z těchto dokumentů:  </w:t>
      </w:r>
    </w:p>
    <w:p w14:paraId="2A37BBE5" w14:textId="77777777" w:rsidR="00656EBB" w:rsidRPr="00504FA6" w:rsidRDefault="00656EBB" w:rsidP="00504FA6">
      <w:pPr>
        <w:autoSpaceDE w:val="0"/>
        <w:autoSpaceDN w:val="0"/>
        <w:adjustRightInd w:val="0"/>
        <w:rPr>
          <w:rFonts w:asciiTheme="minorHAnsi" w:hAnsiTheme="minorHAnsi" w:cstheme="minorHAnsi"/>
          <w:i/>
          <w:color w:val="00B0F0"/>
        </w:rPr>
      </w:pPr>
      <w:r w:rsidRPr="00504FA6">
        <w:rPr>
          <w:rStyle w:val="Siln"/>
          <w:rFonts w:asciiTheme="minorHAnsi" w:hAnsiTheme="minorHAnsi" w:cstheme="minorHAnsi"/>
          <w:b w:val="0"/>
          <w:i/>
          <w:color w:val="00B0F0"/>
        </w:rPr>
        <w:t>Metodické doporučení k primární prevenci rizikového chování u dětí a mládeže (Dokument MŠMT č.j.: 21291/2010-28)</w:t>
      </w:r>
    </w:p>
    <w:p w14:paraId="37300893" w14:textId="77777777" w:rsidR="00656EBB" w:rsidRPr="00504FA6" w:rsidRDefault="00656EBB" w:rsidP="00504FA6">
      <w:pPr>
        <w:autoSpaceDE w:val="0"/>
        <w:autoSpaceDN w:val="0"/>
        <w:adjustRightInd w:val="0"/>
        <w:rPr>
          <w:rFonts w:asciiTheme="minorHAnsi" w:hAnsiTheme="minorHAnsi" w:cstheme="minorHAnsi"/>
          <w:i/>
          <w:color w:val="00B0F0"/>
        </w:rPr>
      </w:pPr>
      <w:r w:rsidRPr="00504FA6">
        <w:rPr>
          <w:rFonts w:asciiTheme="minorHAnsi" w:hAnsiTheme="minorHAnsi" w:cstheme="minorHAnsi"/>
          <w:i/>
          <w:iCs/>
          <w:color w:val="00B0F0"/>
        </w:rPr>
        <w:t xml:space="preserve">Minimální preventivní program pro daný školní rok </w:t>
      </w:r>
    </w:p>
    <w:p w14:paraId="48C5B4B6" w14:textId="77777777" w:rsidR="00656EBB" w:rsidRPr="00504FA6" w:rsidRDefault="00656EBB" w:rsidP="00504FA6">
      <w:pPr>
        <w:autoSpaceDE w:val="0"/>
        <w:autoSpaceDN w:val="0"/>
        <w:adjustRightInd w:val="0"/>
        <w:rPr>
          <w:rFonts w:asciiTheme="minorHAnsi" w:hAnsiTheme="minorHAnsi" w:cstheme="minorHAnsi"/>
          <w:i/>
          <w:color w:val="00B0F0"/>
        </w:rPr>
      </w:pPr>
      <w:r w:rsidRPr="00504FA6">
        <w:rPr>
          <w:rFonts w:asciiTheme="minorHAnsi" w:hAnsiTheme="minorHAnsi" w:cstheme="minorHAnsi"/>
          <w:i/>
          <w:iCs/>
          <w:color w:val="00B0F0"/>
        </w:rPr>
        <w:t xml:space="preserve">Školní řád </w:t>
      </w:r>
    </w:p>
    <w:p w14:paraId="63B284A1"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b/>
          <w:bCs/>
        </w:rPr>
        <w:t xml:space="preserve">Při jakékoli změně chování nebo i podezření je vždy nutné: </w:t>
      </w:r>
    </w:p>
    <w:p w14:paraId="5296FE83" w14:textId="77777777" w:rsidR="00656EBB" w:rsidRPr="00504FA6" w:rsidRDefault="00656EBB" w:rsidP="00504FA6">
      <w:pPr>
        <w:numPr>
          <w:ilvl w:val="0"/>
          <w:numId w:val="1"/>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Pokud se týká jednotlivce, promluvit s ním v bezpečném a chráněném prostředí a </w:t>
      </w:r>
    </w:p>
    <w:p w14:paraId="05AEC242"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pokusit se zjistit příčinu změny.</w:t>
      </w:r>
    </w:p>
    <w:p w14:paraId="1C5F0936" w14:textId="77777777" w:rsidR="00656EBB" w:rsidRPr="00504FA6" w:rsidRDefault="00656EBB" w:rsidP="00504FA6">
      <w:pPr>
        <w:numPr>
          <w:ilvl w:val="0"/>
          <w:numId w:val="1"/>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O zjištěných poznatcích neprodleně informovat TU, který zajistí informování ŠMP. </w:t>
      </w:r>
    </w:p>
    <w:p w14:paraId="04F12F0B"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V případě nepřítomnosti TU informovat neprodleně ŠMP, případně ZŘŠ nebo ŘŠ.</w:t>
      </w:r>
    </w:p>
    <w:p w14:paraId="33A664FB" w14:textId="77777777" w:rsidR="00656EBB" w:rsidRPr="00504FA6" w:rsidRDefault="00656EBB" w:rsidP="00504FA6">
      <w:pPr>
        <w:numPr>
          <w:ilvl w:val="0"/>
          <w:numId w:val="1"/>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Pokud se změna týká celého kolektivu, přenechat řešení situace na ŠMP, který situaci </w:t>
      </w:r>
    </w:p>
    <w:p w14:paraId="117CBC91"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řeší společně s vedením školy, ŠP a TU.</w:t>
      </w:r>
    </w:p>
    <w:p w14:paraId="795AAFCF" w14:textId="77777777" w:rsidR="00656EBB" w:rsidRPr="00504FA6" w:rsidRDefault="00656EBB" w:rsidP="00504FA6">
      <w:pPr>
        <w:numPr>
          <w:ilvl w:val="0"/>
          <w:numId w:val="1"/>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TU, ŠMP nebo vedení školy informuje zákonné zástupce žáků a s ohledem na situaci a </w:t>
      </w:r>
    </w:p>
    <w:p w14:paraId="27178DB0" w14:textId="77777777" w:rsidR="00656EBB" w:rsidRPr="00504FA6" w:rsidRDefault="00656EBB" w:rsidP="00076362">
      <w:pPr>
        <w:autoSpaceDE w:val="0"/>
        <w:autoSpaceDN w:val="0"/>
        <w:adjustRightInd w:val="0"/>
        <w:spacing w:line="240" w:lineRule="auto"/>
        <w:rPr>
          <w:rFonts w:asciiTheme="minorHAnsi" w:hAnsiTheme="minorHAnsi" w:cstheme="minorHAnsi"/>
        </w:rPr>
      </w:pPr>
      <w:r w:rsidRPr="00504FA6">
        <w:rPr>
          <w:rFonts w:asciiTheme="minorHAnsi" w:hAnsiTheme="minorHAnsi" w:cstheme="minorHAnsi"/>
        </w:rPr>
        <w:t>spolu se  ŠP nabídne pomoc při řešení a doporučí poradenské zařízení.</w:t>
      </w:r>
    </w:p>
    <w:p w14:paraId="4DA36B95" w14:textId="77777777" w:rsidR="00656EBB" w:rsidRPr="00504FA6" w:rsidRDefault="00656EBB" w:rsidP="00076362">
      <w:pPr>
        <w:autoSpaceDE w:val="0"/>
        <w:autoSpaceDN w:val="0"/>
        <w:adjustRightInd w:val="0"/>
        <w:spacing w:line="240" w:lineRule="auto"/>
        <w:rPr>
          <w:rFonts w:asciiTheme="minorHAnsi" w:hAnsiTheme="minorHAnsi" w:cstheme="minorHAnsi"/>
        </w:rPr>
      </w:pPr>
      <w:r w:rsidRPr="00504FA6">
        <w:rPr>
          <w:rFonts w:asciiTheme="minorHAnsi" w:hAnsiTheme="minorHAnsi" w:cstheme="minorHAnsi"/>
        </w:rPr>
        <w:t xml:space="preserve"> Zákonní zástupci žáků jsou pravidelně informováni o prospěchu a chování svých dětí a mají</w:t>
      </w:r>
    </w:p>
    <w:p w14:paraId="11631A62" w14:textId="77777777" w:rsidR="00656EBB" w:rsidRPr="00504FA6" w:rsidRDefault="00656EBB" w:rsidP="00076362">
      <w:pPr>
        <w:autoSpaceDE w:val="0"/>
        <w:autoSpaceDN w:val="0"/>
        <w:adjustRightInd w:val="0"/>
        <w:spacing w:line="240" w:lineRule="auto"/>
        <w:rPr>
          <w:rFonts w:asciiTheme="minorHAnsi" w:hAnsiTheme="minorHAnsi" w:cstheme="minorHAnsi"/>
        </w:rPr>
      </w:pPr>
      <w:r w:rsidRPr="00504FA6">
        <w:rPr>
          <w:rFonts w:asciiTheme="minorHAnsi" w:hAnsiTheme="minorHAnsi" w:cstheme="minorHAnsi"/>
        </w:rPr>
        <w:t>možnost kdykoli žádat vysvětlení a objasnění hodnocení nebo postupů řešení po kterémkoli</w:t>
      </w:r>
    </w:p>
    <w:p w14:paraId="21F7E09E" w14:textId="77777777" w:rsidR="00656EBB" w:rsidRPr="00504FA6" w:rsidRDefault="00656EBB" w:rsidP="00076362">
      <w:pPr>
        <w:autoSpaceDE w:val="0"/>
        <w:autoSpaceDN w:val="0"/>
        <w:adjustRightInd w:val="0"/>
        <w:spacing w:line="240" w:lineRule="auto"/>
        <w:rPr>
          <w:rFonts w:asciiTheme="minorHAnsi" w:hAnsiTheme="minorHAnsi" w:cstheme="minorHAnsi"/>
        </w:rPr>
      </w:pPr>
      <w:r w:rsidRPr="00504FA6">
        <w:rPr>
          <w:rFonts w:asciiTheme="minorHAnsi" w:hAnsiTheme="minorHAnsi" w:cstheme="minorHAnsi"/>
        </w:rPr>
        <w:t>vyučujícím. Jednání se zákonnými zástupci probíhá často za přítomnosti TU nebo ŠMP, VP,</w:t>
      </w:r>
    </w:p>
    <w:p w14:paraId="3D70DE06" w14:textId="77777777" w:rsidR="00656EBB" w:rsidRPr="00504FA6" w:rsidRDefault="00656EBB" w:rsidP="00076362">
      <w:pPr>
        <w:autoSpaceDE w:val="0"/>
        <w:autoSpaceDN w:val="0"/>
        <w:adjustRightInd w:val="0"/>
        <w:spacing w:line="240" w:lineRule="auto"/>
        <w:rPr>
          <w:rFonts w:asciiTheme="minorHAnsi" w:hAnsiTheme="minorHAnsi" w:cstheme="minorHAnsi"/>
        </w:rPr>
      </w:pPr>
      <w:r w:rsidRPr="00504FA6">
        <w:rPr>
          <w:rFonts w:asciiTheme="minorHAnsi" w:hAnsiTheme="minorHAnsi" w:cstheme="minorHAnsi"/>
        </w:rPr>
        <w:t xml:space="preserve">ZŘŠ, ŘŠ. </w:t>
      </w:r>
    </w:p>
    <w:p w14:paraId="2E0250BE" w14:textId="77777777" w:rsidR="00656EBB" w:rsidRPr="00504FA6" w:rsidRDefault="00656EBB" w:rsidP="00076362">
      <w:pPr>
        <w:autoSpaceDE w:val="0"/>
        <w:autoSpaceDN w:val="0"/>
        <w:adjustRightInd w:val="0"/>
        <w:spacing w:line="240" w:lineRule="auto"/>
        <w:rPr>
          <w:rFonts w:asciiTheme="minorHAnsi" w:hAnsiTheme="minorHAnsi" w:cstheme="minorHAnsi"/>
        </w:rPr>
      </w:pPr>
      <w:r w:rsidRPr="00504FA6">
        <w:rPr>
          <w:rFonts w:asciiTheme="minorHAnsi" w:hAnsiTheme="minorHAnsi" w:cstheme="minorHAnsi"/>
        </w:rPr>
        <w:t>Ze všech jednání je vždy vyhotoven záznam, který podepíší všechny zúčastněné osoby.</w:t>
      </w:r>
    </w:p>
    <w:p w14:paraId="29E04438" w14:textId="77777777" w:rsidR="00656EBB" w:rsidRPr="00504FA6" w:rsidRDefault="00656EBB" w:rsidP="00076362">
      <w:pPr>
        <w:autoSpaceDE w:val="0"/>
        <w:autoSpaceDN w:val="0"/>
        <w:adjustRightInd w:val="0"/>
        <w:spacing w:line="240" w:lineRule="auto"/>
        <w:rPr>
          <w:rFonts w:asciiTheme="minorHAnsi" w:hAnsiTheme="minorHAnsi" w:cstheme="minorHAnsi"/>
        </w:rPr>
      </w:pPr>
      <w:r w:rsidRPr="00504FA6">
        <w:rPr>
          <w:rFonts w:asciiTheme="minorHAnsi" w:hAnsiTheme="minorHAnsi" w:cstheme="minorHAnsi"/>
        </w:rPr>
        <w:t xml:space="preserve">Záznam z jednání o rizikových formách chování je uložen u zástupce ředitele a školního metodika prevence, který vede přehled za školu. </w:t>
      </w:r>
    </w:p>
    <w:p w14:paraId="1BA5DEDB" w14:textId="77777777" w:rsidR="00656EBB" w:rsidRPr="00504FA6" w:rsidRDefault="00656EBB" w:rsidP="00504FA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sidRPr="00504FA6">
        <w:rPr>
          <w:rFonts w:asciiTheme="minorHAnsi" w:hAnsiTheme="minorHAnsi" w:cstheme="minorHAnsi"/>
        </w:rPr>
        <w:t>Hlavní zdravotník školy:  Mgr. Iva Brachtlová (1. st.), Mgr. Jana Brabencová (2 st.)</w:t>
      </w:r>
    </w:p>
    <w:p w14:paraId="4563281D" w14:textId="77777777" w:rsidR="00765EEE" w:rsidRPr="00504FA6" w:rsidRDefault="00656EBB" w:rsidP="00504FA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sidRPr="00504FA6">
        <w:rPr>
          <w:rFonts w:asciiTheme="minorHAnsi" w:hAnsiTheme="minorHAnsi" w:cstheme="minorHAnsi"/>
        </w:rPr>
        <w:t>Umístění lékárniček ve škole: sekretariát školy, kabinet 1. stupně, kabinet přírodopisu a zeměpisu</w:t>
      </w:r>
    </w:p>
    <w:p w14:paraId="0806AEFD" w14:textId="77777777" w:rsidR="00765EEE" w:rsidRPr="00504FA6" w:rsidRDefault="00765EEE" w:rsidP="00504FA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p>
    <w:p w14:paraId="0373DA35" w14:textId="77777777" w:rsidR="00656EBB" w:rsidRPr="00504FA6" w:rsidRDefault="00656EBB" w:rsidP="00504FA6">
      <w:pPr>
        <w:numPr>
          <w:ilvl w:val="0"/>
          <w:numId w:val="2"/>
        </w:numPr>
        <w:autoSpaceDE w:val="0"/>
        <w:autoSpaceDN w:val="0"/>
        <w:adjustRightInd w:val="0"/>
        <w:spacing w:after="0"/>
        <w:rPr>
          <w:rFonts w:asciiTheme="minorHAnsi" w:hAnsiTheme="minorHAnsi" w:cstheme="minorHAnsi"/>
        </w:rPr>
      </w:pPr>
      <w:r w:rsidRPr="00504FA6">
        <w:rPr>
          <w:rFonts w:asciiTheme="minorHAnsi" w:hAnsiTheme="minorHAnsi" w:cstheme="minorHAnsi"/>
          <w:b/>
          <w:bCs/>
        </w:rPr>
        <w:t xml:space="preserve">Náhlá nevolnost </w:t>
      </w:r>
    </w:p>
    <w:p w14:paraId="0E86E2DF" w14:textId="77777777" w:rsidR="00656EBB" w:rsidRPr="00504FA6" w:rsidRDefault="00656EBB" w:rsidP="00504FA6">
      <w:pPr>
        <w:numPr>
          <w:ilvl w:val="0"/>
          <w:numId w:val="1"/>
        </w:numPr>
        <w:autoSpaceDE w:val="0"/>
        <w:autoSpaceDN w:val="0"/>
        <w:adjustRightInd w:val="0"/>
        <w:spacing w:after="0"/>
        <w:rPr>
          <w:rFonts w:asciiTheme="minorHAnsi" w:hAnsiTheme="minorHAnsi" w:cstheme="minorHAnsi"/>
        </w:rPr>
      </w:pPr>
      <w:r w:rsidRPr="00504FA6">
        <w:rPr>
          <w:rFonts w:asciiTheme="minorHAnsi" w:hAnsiTheme="minorHAnsi" w:cstheme="minorHAnsi"/>
        </w:rPr>
        <w:t>Zajistěte poskytnutí první pomoci.</w:t>
      </w:r>
    </w:p>
    <w:p w14:paraId="67BA40A7" w14:textId="77777777" w:rsidR="00656EBB" w:rsidRPr="00504FA6" w:rsidRDefault="00656EBB" w:rsidP="00504FA6">
      <w:pPr>
        <w:numPr>
          <w:ilvl w:val="0"/>
          <w:numId w:val="1"/>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Informujte zákonné zástupce – dítě si přijdou vyzvednout. </w:t>
      </w:r>
    </w:p>
    <w:p w14:paraId="6F4F36FC" w14:textId="77777777" w:rsidR="00656EBB" w:rsidRPr="00504FA6" w:rsidRDefault="00656EBB" w:rsidP="00504FA6">
      <w:pPr>
        <w:numPr>
          <w:ilvl w:val="0"/>
          <w:numId w:val="1"/>
        </w:numPr>
        <w:autoSpaceDE w:val="0"/>
        <w:autoSpaceDN w:val="0"/>
        <w:adjustRightInd w:val="0"/>
        <w:spacing w:after="0"/>
        <w:rPr>
          <w:rFonts w:asciiTheme="minorHAnsi" w:hAnsiTheme="minorHAnsi" w:cstheme="minorHAnsi"/>
        </w:rPr>
      </w:pPr>
      <w:r w:rsidRPr="00504FA6">
        <w:rPr>
          <w:rFonts w:asciiTheme="minorHAnsi" w:hAnsiTheme="minorHAnsi" w:cstheme="minorHAnsi"/>
        </w:rPr>
        <w:t>V žádném případě nelze poslat žáka samotného domů.</w:t>
      </w:r>
    </w:p>
    <w:p w14:paraId="4CFD461A" w14:textId="77777777" w:rsidR="00656EBB" w:rsidRPr="00504FA6" w:rsidRDefault="00656EBB" w:rsidP="00504FA6">
      <w:pPr>
        <w:numPr>
          <w:ilvl w:val="0"/>
          <w:numId w:val="1"/>
        </w:numPr>
        <w:autoSpaceDE w:val="0"/>
        <w:autoSpaceDN w:val="0"/>
        <w:adjustRightInd w:val="0"/>
        <w:spacing w:after="0"/>
        <w:rPr>
          <w:rFonts w:asciiTheme="minorHAnsi" w:hAnsiTheme="minorHAnsi" w:cstheme="minorHAnsi"/>
        </w:rPr>
      </w:pPr>
    </w:p>
    <w:p w14:paraId="2B77244B" w14:textId="77777777" w:rsidR="00656EBB" w:rsidRPr="00504FA6" w:rsidRDefault="00656EBB" w:rsidP="00504FA6">
      <w:pPr>
        <w:numPr>
          <w:ilvl w:val="0"/>
          <w:numId w:val="2"/>
        </w:numPr>
        <w:autoSpaceDE w:val="0"/>
        <w:autoSpaceDN w:val="0"/>
        <w:adjustRightInd w:val="0"/>
        <w:spacing w:after="0"/>
        <w:rPr>
          <w:rFonts w:asciiTheme="minorHAnsi" w:hAnsiTheme="minorHAnsi" w:cstheme="minorHAnsi"/>
        </w:rPr>
      </w:pPr>
      <w:r w:rsidRPr="00504FA6">
        <w:rPr>
          <w:rFonts w:asciiTheme="minorHAnsi" w:hAnsiTheme="minorHAnsi" w:cstheme="minorHAnsi"/>
          <w:b/>
          <w:bCs/>
        </w:rPr>
        <w:t xml:space="preserve"> Úraz </w:t>
      </w:r>
    </w:p>
    <w:p w14:paraId="14B82AB7" w14:textId="77777777" w:rsidR="00656EBB" w:rsidRPr="00504FA6" w:rsidRDefault="00656EBB" w:rsidP="00504FA6">
      <w:pPr>
        <w:numPr>
          <w:ilvl w:val="0"/>
          <w:numId w:val="3"/>
        </w:numPr>
        <w:autoSpaceDE w:val="0"/>
        <w:autoSpaceDN w:val="0"/>
        <w:adjustRightInd w:val="0"/>
        <w:spacing w:after="0"/>
        <w:rPr>
          <w:rFonts w:asciiTheme="minorHAnsi" w:hAnsiTheme="minorHAnsi" w:cstheme="minorHAnsi"/>
        </w:rPr>
      </w:pPr>
      <w:r w:rsidRPr="00504FA6">
        <w:rPr>
          <w:rFonts w:asciiTheme="minorHAnsi" w:hAnsiTheme="minorHAnsi" w:cstheme="minorHAnsi"/>
        </w:rPr>
        <w:t>Zajistěte poskytnutí první pomoci.</w:t>
      </w:r>
    </w:p>
    <w:p w14:paraId="784B5D4F" w14:textId="77777777" w:rsidR="00656EBB" w:rsidRPr="00504FA6" w:rsidRDefault="00656EBB" w:rsidP="00504FA6">
      <w:pPr>
        <w:numPr>
          <w:ilvl w:val="0"/>
          <w:numId w:val="3"/>
        </w:numPr>
        <w:autoSpaceDE w:val="0"/>
        <w:autoSpaceDN w:val="0"/>
        <w:adjustRightInd w:val="0"/>
        <w:spacing w:after="0"/>
        <w:rPr>
          <w:rFonts w:asciiTheme="minorHAnsi" w:hAnsiTheme="minorHAnsi" w:cstheme="minorHAnsi"/>
        </w:rPr>
      </w:pPr>
      <w:r w:rsidRPr="00504FA6">
        <w:rPr>
          <w:rFonts w:asciiTheme="minorHAnsi" w:hAnsiTheme="minorHAnsi" w:cstheme="minorHAnsi"/>
        </w:rPr>
        <w:t>Pokud situace vyžaduje, zavolejte lékaře či rychlou záchrannou službu (tel. 155).</w:t>
      </w:r>
    </w:p>
    <w:p w14:paraId="7E478DB1" w14:textId="77777777" w:rsidR="00656EBB" w:rsidRPr="00504FA6" w:rsidRDefault="00656EBB" w:rsidP="00504FA6">
      <w:pPr>
        <w:numPr>
          <w:ilvl w:val="0"/>
          <w:numId w:val="3"/>
        </w:numPr>
        <w:autoSpaceDE w:val="0"/>
        <w:autoSpaceDN w:val="0"/>
        <w:adjustRightInd w:val="0"/>
        <w:spacing w:after="0"/>
        <w:rPr>
          <w:rFonts w:asciiTheme="minorHAnsi" w:hAnsiTheme="minorHAnsi" w:cstheme="minorHAnsi"/>
        </w:rPr>
      </w:pPr>
      <w:r w:rsidRPr="00504FA6">
        <w:rPr>
          <w:rFonts w:asciiTheme="minorHAnsi" w:hAnsiTheme="minorHAnsi" w:cstheme="minorHAnsi"/>
        </w:rPr>
        <w:lastRenderedPageBreak/>
        <w:t>Informujte zákonné zástupce – zajistěte předání dítěte.</w:t>
      </w:r>
    </w:p>
    <w:p w14:paraId="1A13B205" w14:textId="77777777" w:rsidR="00656EBB" w:rsidRPr="00504FA6" w:rsidRDefault="00656EBB" w:rsidP="00504FA6">
      <w:pPr>
        <w:numPr>
          <w:ilvl w:val="0"/>
          <w:numId w:val="3"/>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 Informujte ŘŠ (ZŘŠ), TU.</w:t>
      </w:r>
    </w:p>
    <w:p w14:paraId="00A120E5" w14:textId="77777777" w:rsidR="00656EBB" w:rsidRPr="00504FA6" w:rsidRDefault="00F22861" w:rsidP="00504FA6">
      <w:pPr>
        <w:numPr>
          <w:ilvl w:val="0"/>
          <w:numId w:val="3"/>
        </w:numPr>
        <w:autoSpaceDE w:val="0"/>
        <w:autoSpaceDN w:val="0"/>
        <w:adjustRightInd w:val="0"/>
        <w:spacing w:after="0"/>
        <w:rPr>
          <w:rFonts w:asciiTheme="minorHAnsi" w:hAnsiTheme="minorHAnsi" w:cstheme="minorHAnsi"/>
        </w:rPr>
      </w:pPr>
      <w:r w:rsidRPr="00504FA6">
        <w:rPr>
          <w:rFonts w:asciiTheme="minorHAnsi" w:hAnsiTheme="minorHAnsi" w:cstheme="minorHAnsi"/>
        </w:rPr>
        <w:t>Zajistěte písemný záznam o úrazu</w:t>
      </w:r>
      <w:r w:rsidR="00656EBB" w:rsidRPr="00504FA6">
        <w:rPr>
          <w:rFonts w:asciiTheme="minorHAnsi" w:hAnsiTheme="minorHAnsi" w:cstheme="minorHAnsi"/>
        </w:rPr>
        <w:t xml:space="preserve"> (kniha úrazů ve sborovně školy)</w:t>
      </w:r>
    </w:p>
    <w:p w14:paraId="407791B6" w14:textId="77777777" w:rsidR="00656EBB" w:rsidRPr="00504FA6" w:rsidRDefault="00656EBB" w:rsidP="00504FA6">
      <w:pPr>
        <w:autoSpaceDE w:val="0"/>
        <w:autoSpaceDN w:val="0"/>
        <w:adjustRightInd w:val="0"/>
        <w:spacing w:after="0"/>
        <w:ind w:left="1080"/>
        <w:rPr>
          <w:rFonts w:asciiTheme="minorHAnsi" w:hAnsiTheme="minorHAnsi" w:cstheme="minorHAnsi"/>
        </w:rPr>
      </w:pPr>
    </w:p>
    <w:p w14:paraId="461DC683" w14:textId="77777777" w:rsidR="00656EBB" w:rsidRPr="00504FA6" w:rsidRDefault="00656EBB" w:rsidP="00504FA6">
      <w:pPr>
        <w:numPr>
          <w:ilvl w:val="0"/>
          <w:numId w:val="2"/>
        </w:numPr>
        <w:autoSpaceDE w:val="0"/>
        <w:autoSpaceDN w:val="0"/>
        <w:adjustRightInd w:val="0"/>
        <w:spacing w:after="0"/>
        <w:rPr>
          <w:rFonts w:asciiTheme="minorHAnsi" w:hAnsiTheme="minorHAnsi" w:cstheme="minorHAnsi"/>
        </w:rPr>
      </w:pPr>
      <w:r w:rsidRPr="00504FA6">
        <w:rPr>
          <w:rFonts w:asciiTheme="minorHAnsi" w:hAnsiTheme="minorHAnsi" w:cstheme="minorHAnsi"/>
          <w:b/>
          <w:bCs/>
        </w:rPr>
        <w:t xml:space="preserve">Svévolné opuštění třídy, školy v době vyučování, záškoláctví  </w:t>
      </w:r>
    </w:p>
    <w:p w14:paraId="7F557B42" w14:textId="77777777" w:rsidR="00656EBB" w:rsidRPr="00504FA6" w:rsidRDefault="00656EBB" w:rsidP="00504FA6">
      <w:pPr>
        <w:numPr>
          <w:ilvl w:val="0"/>
          <w:numId w:val="3"/>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 Nahlaste skutečnost TU.</w:t>
      </w:r>
    </w:p>
    <w:p w14:paraId="0D6693DB" w14:textId="77777777" w:rsidR="00656EBB" w:rsidRPr="00504FA6" w:rsidRDefault="00656EBB" w:rsidP="00504FA6">
      <w:pPr>
        <w:numPr>
          <w:ilvl w:val="0"/>
          <w:numId w:val="3"/>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 TU informuje zákonné zástupce.</w:t>
      </w:r>
    </w:p>
    <w:p w14:paraId="3342FC38" w14:textId="77777777" w:rsidR="00656EBB" w:rsidRPr="00504FA6" w:rsidRDefault="00656EBB" w:rsidP="00504FA6">
      <w:pPr>
        <w:numPr>
          <w:ilvl w:val="0"/>
          <w:numId w:val="3"/>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 V případě neomluvené absence </w:t>
      </w:r>
      <w:r w:rsidR="00F22861" w:rsidRPr="00504FA6">
        <w:rPr>
          <w:rFonts w:asciiTheme="minorHAnsi" w:hAnsiTheme="minorHAnsi" w:cstheme="minorHAnsi"/>
        </w:rPr>
        <w:t xml:space="preserve">ji </w:t>
      </w:r>
      <w:r w:rsidRPr="00504FA6">
        <w:rPr>
          <w:rFonts w:asciiTheme="minorHAnsi" w:hAnsiTheme="minorHAnsi" w:cstheme="minorHAnsi"/>
        </w:rPr>
        <w:t xml:space="preserve">TU nahlásí </w:t>
      </w:r>
      <w:r w:rsidR="00F22861" w:rsidRPr="00504FA6">
        <w:rPr>
          <w:rFonts w:asciiTheme="minorHAnsi" w:hAnsiTheme="minorHAnsi" w:cstheme="minorHAnsi"/>
        </w:rPr>
        <w:t>V</w:t>
      </w:r>
      <w:r w:rsidRPr="00504FA6">
        <w:rPr>
          <w:rFonts w:asciiTheme="minorHAnsi" w:hAnsiTheme="minorHAnsi" w:cstheme="minorHAnsi"/>
        </w:rPr>
        <w:t>P, který v opakovaném případě odesílá po předložení ŘŠ hlášení orgánům sociálně-právní ochrany dítěte.</w:t>
      </w:r>
    </w:p>
    <w:p w14:paraId="2BD2CB02" w14:textId="499D0482" w:rsidR="00656EBB" w:rsidRPr="003F4E6E" w:rsidRDefault="00656EBB" w:rsidP="00504FA6">
      <w:pPr>
        <w:numPr>
          <w:ilvl w:val="0"/>
          <w:numId w:val="2"/>
        </w:numPr>
        <w:spacing w:before="100" w:beforeAutospacing="1" w:after="100" w:afterAutospacing="1"/>
        <w:rPr>
          <w:rFonts w:asciiTheme="minorHAnsi" w:hAnsiTheme="minorHAnsi" w:cstheme="minorHAnsi"/>
          <w:b/>
          <w:lang w:eastAsia="cs-CZ"/>
        </w:rPr>
      </w:pPr>
      <w:r w:rsidRPr="003F4E6E">
        <w:rPr>
          <w:rFonts w:asciiTheme="minorHAnsi" w:hAnsiTheme="minorHAnsi" w:cstheme="minorHAnsi"/>
          <w:b/>
          <w:lang w:eastAsia="cs-CZ"/>
        </w:rPr>
        <w:t>Záškoláctví</w:t>
      </w:r>
      <w:r w:rsidR="00F22861" w:rsidRPr="003F4E6E">
        <w:rPr>
          <w:rFonts w:asciiTheme="minorHAnsi" w:hAnsiTheme="minorHAnsi" w:cstheme="minorHAnsi"/>
          <w:b/>
          <w:lang w:eastAsia="cs-CZ"/>
        </w:rPr>
        <w:t xml:space="preserve"> – řeší Školní řád (</w:t>
      </w:r>
      <w:r w:rsidR="00D630B4">
        <w:rPr>
          <w:rFonts w:asciiTheme="minorHAnsi" w:hAnsiTheme="minorHAnsi" w:cstheme="minorHAnsi"/>
          <w:b/>
          <w:lang w:eastAsia="cs-CZ"/>
        </w:rPr>
        <w:t>d</w:t>
      </w:r>
      <w:r w:rsidR="00F22861" w:rsidRPr="003F4E6E">
        <w:rPr>
          <w:rFonts w:asciiTheme="minorHAnsi" w:hAnsiTheme="minorHAnsi" w:cstheme="minorHAnsi"/>
          <w:b/>
          <w:lang w:eastAsia="cs-CZ"/>
        </w:rPr>
        <w:t>ocházka do školy)</w:t>
      </w:r>
    </w:p>
    <w:p w14:paraId="50C2DD53" w14:textId="27C2D3DB" w:rsidR="00656EBB" w:rsidRPr="001F71EE" w:rsidRDefault="00656EBB" w:rsidP="00504FA6">
      <w:pPr>
        <w:rPr>
          <w:rFonts w:asciiTheme="minorHAnsi" w:hAnsiTheme="minorHAnsi" w:cstheme="minorHAnsi"/>
        </w:rPr>
      </w:pPr>
      <w:r w:rsidRPr="001F71EE">
        <w:rPr>
          <w:rFonts w:asciiTheme="minorHAnsi" w:hAnsiTheme="minorHAnsi" w:cstheme="minorHAnsi"/>
        </w:rPr>
        <w:t>Kontakt s dítětem:</w:t>
      </w:r>
    </w:p>
    <w:p w14:paraId="5EB18B92" w14:textId="78465039" w:rsidR="00656EBB" w:rsidRPr="001F71EE" w:rsidRDefault="00656EBB" w:rsidP="00504FA6">
      <w:pPr>
        <w:numPr>
          <w:ilvl w:val="0"/>
          <w:numId w:val="4"/>
        </w:numPr>
        <w:spacing w:after="0"/>
        <w:rPr>
          <w:rFonts w:asciiTheme="minorHAnsi" w:hAnsiTheme="minorHAnsi" w:cstheme="minorHAnsi"/>
        </w:rPr>
      </w:pPr>
      <w:r w:rsidRPr="001F71EE">
        <w:rPr>
          <w:rFonts w:asciiTheme="minorHAnsi" w:hAnsiTheme="minorHAnsi" w:cstheme="minorHAnsi"/>
        </w:rPr>
        <w:t xml:space="preserve">nutné komunikovat </w:t>
      </w:r>
      <w:r w:rsidRPr="001F71EE">
        <w:rPr>
          <w:rFonts w:asciiTheme="minorHAnsi" w:hAnsiTheme="minorHAnsi" w:cstheme="minorHAnsi"/>
          <w:b/>
        </w:rPr>
        <w:t>přátelsky</w:t>
      </w:r>
      <w:r w:rsidRPr="001F71EE">
        <w:rPr>
          <w:rFonts w:asciiTheme="minorHAnsi" w:hAnsiTheme="minorHAnsi" w:cstheme="minorHAnsi"/>
        </w:rPr>
        <w:t>, bez hodnocení a odsuzování</w:t>
      </w:r>
    </w:p>
    <w:p w14:paraId="5C4458BF" w14:textId="77777777" w:rsidR="00656EBB" w:rsidRPr="001F71EE" w:rsidRDefault="00656EBB" w:rsidP="00504FA6">
      <w:pPr>
        <w:numPr>
          <w:ilvl w:val="0"/>
          <w:numId w:val="4"/>
        </w:numPr>
        <w:spacing w:after="0"/>
        <w:rPr>
          <w:rFonts w:asciiTheme="minorHAnsi" w:hAnsiTheme="minorHAnsi" w:cstheme="minorHAnsi"/>
        </w:rPr>
      </w:pPr>
      <w:r w:rsidRPr="001F71EE">
        <w:rPr>
          <w:rFonts w:asciiTheme="minorHAnsi" w:hAnsiTheme="minorHAnsi" w:cstheme="minorHAnsi"/>
        </w:rPr>
        <w:t xml:space="preserve">hovořit zásadně o </w:t>
      </w:r>
      <w:r w:rsidRPr="001F71EE">
        <w:rPr>
          <w:rFonts w:asciiTheme="minorHAnsi" w:hAnsiTheme="minorHAnsi" w:cstheme="minorHAnsi"/>
          <w:b/>
        </w:rPr>
        <w:t>konkrétním chování</w:t>
      </w:r>
      <w:r w:rsidRPr="001F71EE">
        <w:rPr>
          <w:rFonts w:asciiTheme="minorHAnsi" w:hAnsiTheme="minorHAnsi" w:cstheme="minorHAnsi"/>
        </w:rPr>
        <w:t>, bez nálepkování dítěte</w:t>
      </w:r>
    </w:p>
    <w:p w14:paraId="450D8921" w14:textId="77777777" w:rsidR="00656EBB" w:rsidRPr="001F71EE" w:rsidRDefault="00656EBB" w:rsidP="00504FA6">
      <w:pPr>
        <w:numPr>
          <w:ilvl w:val="0"/>
          <w:numId w:val="4"/>
        </w:numPr>
        <w:spacing w:after="0"/>
        <w:rPr>
          <w:rFonts w:asciiTheme="minorHAnsi" w:hAnsiTheme="minorHAnsi" w:cstheme="minorHAnsi"/>
        </w:rPr>
      </w:pPr>
      <w:r w:rsidRPr="001F71EE">
        <w:rPr>
          <w:rFonts w:asciiTheme="minorHAnsi" w:hAnsiTheme="minorHAnsi" w:cstheme="minorHAnsi"/>
        </w:rPr>
        <w:t>zajímat se, jak svoje chování vidí s odstupem, co si o něm myslí teď</w:t>
      </w:r>
    </w:p>
    <w:p w14:paraId="3352867D" w14:textId="77777777" w:rsidR="00656EBB" w:rsidRPr="001F71EE" w:rsidRDefault="00656EBB" w:rsidP="00504FA6">
      <w:pPr>
        <w:numPr>
          <w:ilvl w:val="0"/>
          <w:numId w:val="4"/>
        </w:numPr>
        <w:spacing w:after="0"/>
        <w:rPr>
          <w:rFonts w:asciiTheme="minorHAnsi" w:hAnsiTheme="minorHAnsi" w:cstheme="minorHAnsi"/>
        </w:rPr>
      </w:pPr>
      <w:r w:rsidRPr="001F71EE">
        <w:rPr>
          <w:rFonts w:asciiTheme="minorHAnsi" w:hAnsiTheme="minorHAnsi" w:cstheme="minorHAnsi"/>
        </w:rPr>
        <w:t>společně hledat cesty k nápravě</w:t>
      </w:r>
    </w:p>
    <w:p w14:paraId="7FFE3888" w14:textId="77777777" w:rsidR="00F22861" w:rsidRPr="001F71EE" w:rsidRDefault="00656EBB" w:rsidP="00504FA6">
      <w:pPr>
        <w:numPr>
          <w:ilvl w:val="0"/>
          <w:numId w:val="4"/>
        </w:numPr>
        <w:spacing w:before="100" w:beforeAutospacing="1" w:after="100" w:afterAutospacing="1"/>
        <w:rPr>
          <w:rFonts w:asciiTheme="minorHAnsi" w:hAnsiTheme="minorHAnsi" w:cstheme="minorHAnsi"/>
          <w:lang w:eastAsia="cs-CZ"/>
        </w:rPr>
      </w:pPr>
      <w:r w:rsidRPr="001F71EE">
        <w:rPr>
          <w:rFonts w:asciiTheme="minorHAnsi" w:hAnsiTheme="minorHAnsi" w:cstheme="minorHAnsi"/>
        </w:rPr>
        <w:t xml:space="preserve">má-li dítě dobrou vůli chovat se lépe, připravit mu pro to podmínky v rodině i ve škole </w:t>
      </w:r>
    </w:p>
    <w:p w14:paraId="56CBB26A" w14:textId="77777777" w:rsidR="00656EBB" w:rsidRPr="001F71EE" w:rsidRDefault="00656EBB" w:rsidP="00076362">
      <w:pPr>
        <w:spacing w:before="100" w:beforeAutospacing="1" w:after="100" w:afterAutospacing="1"/>
        <w:rPr>
          <w:rFonts w:asciiTheme="minorHAnsi" w:hAnsiTheme="minorHAnsi" w:cstheme="minorHAnsi"/>
          <w:lang w:eastAsia="cs-CZ"/>
        </w:rPr>
      </w:pPr>
      <w:r w:rsidRPr="001F71EE">
        <w:rPr>
          <w:rFonts w:asciiTheme="minorHAnsi" w:hAnsiTheme="minorHAnsi" w:cstheme="minorHAnsi"/>
          <w:lang w:eastAsia="cs-CZ"/>
        </w:rPr>
        <w:t>S rodiči:</w:t>
      </w:r>
    </w:p>
    <w:p w14:paraId="5F8873D5" w14:textId="77777777" w:rsidR="00656EBB" w:rsidRPr="001F71EE" w:rsidRDefault="00656EBB" w:rsidP="00504FA6">
      <w:pPr>
        <w:numPr>
          <w:ilvl w:val="0"/>
          <w:numId w:val="5"/>
        </w:numPr>
        <w:spacing w:before="100" w:beforeAutospacing="1" w:after="100" w:afterAutospacing="1"/>
        <w:rPr>
          <w:rFonts w:asciiTheme="minorHAnsi" w:hAnsiTheme="minorHAnsi" w:cstheme="minorHAnsi"/>
        </w:rPr>
      </w:pPr>
      <w:r w:rsidRPr="001F71EE">
        <w:rPr>
          <w:rFonts w:asciiTheme="minorHAnsi" w:hAnsiTheme="minorHAnsi" w:cstheme="minorHAnsi"/>
        </w:rPr>
        <w:t>vyjádřit porozumění jejich emocím</w:t>
      </w:r>
    </w:p>
    <w:p w14:paraId="10D09EBA" w14:textId="77777777" w:rsidR="00656EBB" w:rsidRPr="001F71EE" w:rsidRDefault="00656EBB" w:rsidP="00504FA6">
      <w:pPr>
        <w:numPr>
          <w:ilvl w:val="0"/>
          <w:numId w:val="5"/>
        </w:numPr>
        <w:spacing w:before="100" w:beforeAutospacing="1" w:after="100" w:afterAutospacing="1"/>
        <w:rPr>
          <w:rFonts w:asciiTheme="minorHAnsi" w:hAnsiTheme="minorHAnsi" w:cstheme="minorHAnsi"/>
        </w:rPr>
      </w:pPr>
      <w:r w:rsidRPr="001F71EE">
        <w:rPr>
          <w:rFonts w:asciiTheme="minorHAnsi" w:hAnsiTheme="minorHAnsi" w:cstheme="minorHAnsi"/>
        </w:rPr>
        <w:t>vést je v komunikaci k oddělování osobnosti dítěte od jeho konkrétního chování</w:t>
      </w:r>
    </w:p>
    <w:p w14:paraId="2E661213" w14:textId="77777777" w:rsidR="00656EBB" w:rsidRPr="001F71EE" w:rsidRDefault="00656EBB" w:rsidP="00504FA6">
      <w:pPr>
        <w:numPr>
          <w:ilvl w:val="0"/>
          <w:numId w:val="5"/>
        </w:numPr>
        <w:spacing w:before="100" w:beforeAutospacing="1" w:after="100" w:afterAutospacing="1"/>
        <w:rPr>
          <w:rFonts w:asciiTheme="minorHAnsi" w:hAnsiTheme="minorHAnsi" w:cstheme="minorHAnsi"/>
        </w:rPr>
      </w:pPr>
      <w:r w:rsidRPr="001F71EE">
        <w:rPr>
          <w:rFonts w:asciiTheme="minorHAnsi" w:hAnsiTheme="minorHAnsi" w:cstheme="minorHAnsi"/>
        </w:rPr>
        <w:t>vést k porozumění motivaci chování dítěte</w:t>
      </w:r>
    </w:p>
    <w:p w14:paraId="1CD027D7" w14:textId="77777777" w:rsidR="00656EBB" w:rsidRPr="001F71EE" w:rsidRDefault="00656EBB" w:rsidP="00504FA6">
      <w:pPr>
        <w:numPr>
          <w:ilvl w:val="0"/>
          <w:numId w:val="5"/>
        </w:numPr>
        <w:spacing w:before="100" w:beforeAutospacing="1" w:after="100" w:afterAutospacing="1"/>
        <w:rPr>
          <w:rFonts w:asciiTheme="minorHAnsi" w:hAnsiTheme="minorHAnsi" w:cstheme="minorHAnsi"/>
        </w:rPr>
      </w:pPr>
      <w:r w:rsidRPr="001F71EE">
        <w:rPr>
          <w:rFonts w:asciiTheme="minorHAnsi" w:hAnsiTheme="minorHAnsi" w:cstheme="minorHAnsi"/>
        </w:rPr>
        <w:t>soustředit se na to, co rodiče mohou nebo dokonce musí udělat ke zlepšení situace</w:t>
      </w:r>
    </w:p>
    <w:p w14:paraId="78951AC6" w14:textId="77777777" w:rsidR="00656EBB" w:rsidRPr="001F71EE" w:rsidRDefault="00656EBB" w:rsidP="00504FA6">
      <w:pPr>
        <w:numPr>
          <w:ilvl w:val="0"/>
          <w:numId w:val="5"/>
        </w:numPr>
        <w:spacing w:before="100" w:beforeAutospacing="1" w:after="100" w:afterAutospacing="1"/>
        <w:rPr>
          <w:rFonts w:asciiTheme="minorHAnsi" w:hAnsiTheme="minorHAnsi" w:cstheme="minorHAnsi"/>
        </w:rPr>
      </w:pPr>
      <w:r w:rsidRPr="001F71EE">
        <w:rPr>
          <w:rFonts w:asciiTheme="minorHAnsi" w:hAnsiTheme="minorHAnsi" w:cstheme="minorHAnsi"/>
        </w:rPr>
        <w:t>na konci rozhovoru vždy shrnout, co bylo dohodnuto</w:t>
      </w:r>
    </w:p>
    <w:p w14:paraId="0B311C90" w14:textId="77777777" w:rsidR="00FA3465" w:rsidRPr="001F71EE" w:rsidRDefault="00656EBB" w:rsidP="00FA3465">
      <w:pPr>
        <w:numPr>
          <w:ilvl w:val="0"/>
          <w:numId w:val="5"/>
        </w:numPr>
        <w:spacing w:before="100" w:beforeAutospacing="1" w:after="100" w:afterAutospacing="1"/>
        <w:rPr>
          <w:rFonts w:asciiTheme="minorHAnsi" w:hAnsiTheme="minorHAnsi" w:cstheme="minorHAnsi"/>
        </w:rPr>
      </w:pPr>
      <w:r w:rsidRPr="001F71EE">
        <w:rPr>
          <w:rFonts w:asciiTheme="minorHAnsi" w:hAnsiTheme="minorHAnsi" w:cstheme="minorHAnsi"/>
        </w:rPr>
        <w:t>dohodnout se na následném sezení k reflexi, jak dohodnutá opatření fungují příp</w:t>
      </w:r>
      <w:r w:rsidR="00FA3465" w:rsidRPr="001F71EE">
        <w:rPr>
          <w:rFonts w:asciiTheme="minorHAnsi" w:hAnsiTheme="minorHAnsi" w:cstheme="minorHAnsi"/>
        </w:rPr>
        <w:t>adně k hledání dalších možností</w:t>
      </w:r>
    </w:p>
    <w:p w14:paraId="762172E3" w14:textId="77777777" w:rsidR="00FA3465" w:rsidRPr="001F71EE" w:rsidRDefault="00FA3465" w:rsidP="00076362">
      <w:pPr>
        <w:spacing w:before="100" w:beforeAutospacing="1" w:after="100" w:afterAutospacing="1"/>
        <w:rPr>
          <w:rFonts w:asciiTheme="minorHAnsi" w:hAnsiTheme="minorHAnsi" w:cstheme="minorHAnsi"/>
        </w:rPr>
      </w:pPr>
      <w:r w:rsidRPr="001F71EE">
        <w:rPr>
          <w:rFonts w:asciiTheme="minorHAnsi" w:hAnsiTheme="minorHAnsi" w:cstheme="minorHAnsi"/>
        </w:rPr>
        <w:t>Pro TU</w:t>
      </w:r>
    </w:p>
    <w:p w14:paraId="7C415F9A" w14:textId="77777777" w:rsidR="00FA3465" w:rsidRPr="001F71EE" w:rsidRDefault="00B16ECE" w:rsidP="00FA3465">
      <w:pPr>
        <w:numPr>
          <w:ilvl w:val="0"/>
          <w:numId w:val="5"/>
        </w:numPr>
        <w:spacing w:before="100" w:beforeAutospacing="1" w:after="100" w:afterAutospacing="1"/>
        <w:rPr>
          <w:rFonts w:asciiTheme="minorHAnsi" w:hAnsiTheme="minorHAnsi" w:cstheme="minorHAnsi"/>
        </w:rPr>
      </w:pPr>
      <w:r w:rsidRPr="001F71EE">
        <w:t>Nepřítomnost nezletilého žáka omlouvá zákonný zástupce žáka.</w:t>
      </w:r>
    </w:p>
    <w:p w14:paraId="72FDA1EF" w14:textId="77777777" w:rsidR="00B16ECE" w:rsidRPr="001F71EE" w:rsidRDefault="00FA3465" w:rsidP="00FA3465">
      <w:pPr>
        <w:numPr>
          <w:ilvl w:val="0"/>
          <w:numId w:val="5"/>
        </w:numPr>
        <w:spacing w:before="100" w:beforeAutospacing="1" w:after="100" w:afterAutospacing="1"/>
        <w:rPr>
          <w:rFonts w:asciiTheme="minorHAnsi" w:hAnsiTheme="minorHAnsi" w:cstheme="minorHAnsi"/>
        </w:rPr>
      </w:pPr>
      <w:r w:rsidRPr="001F71EE">
        <w:t>Přesáhne-li nepřítomnost žáka ve škole 3 dny, m</w:t>
      </w:r>
      <w:r w:rsidR="00B16ECE" w:rsidRPr="001F71EE">
        <w:t xml:space="preserve">ůže </w:t>
      </w:r>
      <w:r w:rsidRPr="001F71EE">
        <w:t xml:space="preserve">škola </w:t>
      </w:r>
      <w:r w:rsidR="00B16ECE" w:rsidRPr="001F71EE">
        <w:t>požadovat, pokud to považuje za nezbytné, doložení nepřítomnosti žáka z důvodu nemoci ošetřujícím lékařem žáka, resp. praktickým lékařem pro děti a dorost, a to pouze jako součást omluvenky vystavené zákonným zástupcem nezletilého žáka.</w:t>
      </w:r>
    </w:p>
    <w:p w14:paraId="073A4BEF" w14:textId="77777777" w:rsidR="00656EBB" w:rsidRPr="001F71EE" w:rsidRDefault="00656EBB" w:rsidP="00504FA6">
      <w:pPr>
        <w:numPr>
          <w:ilvl w:val="0"/>
          <w:numId w:val="6"/>
        </w:numPr>
        <w:spacing w:after="0"/>
        <w:rPr>
          <w:rFonts w:asciiTheme="minorHAnsi" w:hAnsiTheme="minorHAnsi" w:cstheme="minorHAnsi"/>
        </w:rPr>
      </w:pPr>
      <w:r w:rsidRPr="001F71EE">
        <w:rPr>
          <w:rFonts w:asciiTheme="minorHAnsi" w:hAnsiTheme="minorHAnsi" w:cstheme="minorHAnsi"/>
          <w:b/>
        </w:rPr>
        <w:t>Pokud je doklad potvrzující důvod nepřítomnosti žáka nevěrohodný</w:t>
      </w:r>
      <w:r w:rsidRPr="001F71EE">
        <w:rPr>
          <w:rFonts w:asciiTheme="minorHAnsi" w:hAnsiTheme="minorHAnsi" w:cstheme="minorHAnsi"/>
        </w:rPr>
        <w:t xml:space="preserve">, může se ředitel školy obrátit na zákonného zástupce nezletilého žáka o vysvětlení nebo požádat o </w:t>
      </w:r>
      <w:r w:rsidRPr="001F71EE">
        <w:rPr>
          <w:rFonts w:asciiTheme="minorHAnsi" w:hAnsiTheme="minorHAnsi" w:cstheme="minorHAnsi"/>
          <w:b/>
        </w:rPr>
        <w:t>spolupráci příslušný správní orgán.</w:t>
      </w:r>
    </w:p>
    <w:p w14:paraId="627FB7E9" w14:textId="77777777" w:rsidR="00656EBB" w:rsidRPr="001F71EE" w:rsidRDefault="00656EBB" w:rsidP="00504FA6">
      <w:pPr>
        <w:numPr>
          <w:ilvl w:val="0"/>
          <w:numId w:val="6"/>
        </w:numPr>
        <w:spacing w:after="0"/>
        <w:rPr>
          <w:rFonts w:asciiTheme="minorHAnsi" w:hAnsiTheme="minorHAnsi" w:cstheme="minorHAnsi"/>
        </w:rPr>
      </w:pPr>
      <w:r w:rsidRPr="001F71EE">
        <w:rPr>
          <w:rFonts w:asciiTheme="minorHAnsi" w:hAnsiTheme="minorHAnsi" w:cstheme="minorHAnsi"/>
        </w:rPr>
        <w:t xml:space="preserve">O neomluvené i zvýšené omluvené nepřítomnosti žáků </w:t>
      </w:r>
      <w:r w:rsidRPr="001F71EE">
        <w:rPr>
          <w:rFonts w:asciiTheme="minorHAnsi" w:hAnsiTheme="minorHAnsi" w:cstheme="minorHAnsi"/>
          <w:b/>
        </w:rPr>
        <w:t>informuje třídní učitel výchovného poradce</w:t>
      </w:r>
      <w:r w:rsidRPr="001F71EE">
        <w:rPr>
          <w:rFonts w:asciiTheme="minorHAnsi" w:hAnsiTheme="minorHAnsi" w:cstheme="minorHAnsi"/>
        </w:rPr>
        <w:t xml:space="preserve">, který tyto údaje vyhodnocuje. Při zvýšené omluvené nepřítomnost prověřuje její věrohodnost. </w:t>
      </w:r>
    </w:p>
    <w:p w14:paraId="58BF464D" w14:textId="77777777" w:rsidR="00656EBB" w:rsidRPr="001F71EE" w:rsidRDefault="00656EBB" w:rsidP="00504FA6">
      <w:pPr>
        <w:numPr>
          <w:ilvl w:val="0"/>
          <w:numId w:val="6"/>
        </w:numPr>
        <w:spacing w:after="0"/>
        <w:rPr>
          <w:rFonts w:asciiTheme="minorHAnsi" w:hAnsiTheme="minorHAnsi" w:cstheme="minorHAnsi"/>
        </w:rPr>
      </w:pPr>
      <w:r w:rsidRPr="001F71EE">
        <w:rPr>
          <w:rFonts w:asciiTheme="minorHAnsi" w:hAnsiTheme="minorHAnsi" w:cstheme="minorHAnsi"/>
        </w:rPr>
        <w:t xml:space="preserve">Neomluvenou nepřítomnost </w:t>
      </w:r>
      <w:r w:rsidRPr="001F71EE">
        <w:rPr>
          <w:rFonts w:asciiTheme="minorHAnsi" w:hAnsiTheme="minorHAnsi" w:cstheme="minorHAnsi"/>
          <w:b/>
          <w:bCs/>
        </w:rPr>
        <w:t>do součtu 10 vyučovacích hodin</w:t>
      </w:r>
      <w:r w:rsidRPr="001F71EE">
        <w:rPr>
          <w:rFonts w:asciiTheme="minorHAnsi" w:hAnsiTheme="minorHAnsi" w:cstheme="minorHAnsi"/>
        </w:rPr>
        <w:t xml:space="preserve"> řeší se zákonným zástupcem žáka třídní učitel formou pohovoru, na který je </w:t>
      </w:r>
      <w:r w:rsidRPr="001F71EE">
        <w:rPr>
          <w:rFonts w:asciiTheme="minorHAnsi" w:hAnsiTheme="minorHAnsi" w:cstheme="minorHAnsi"/>
          <w:b/>
        </w:rPr>
        <w:t xml:space="preserve">zákonný zástupce pozván doporučeným </w:t>
      </w:r>
      <w:r w:rsidRPr="001F71EE">
        <w:rPr>
          <w:rFonts w:asciiTheme="minorHAnsi" w:hAnsiTheme="minorHAnsi" w:cstheme="minorHAnsi"/>
          <w:b/>
        </w:rPr>
        <w:lastRenderedPageBreak/>
        <w:t>dopisem</w:t>
      </w:r>
      <w:r w:rsidRPr="001F71EE">
        <w:rPr>
          <w:rFonts w:asciiTheme="minorHAnsi" w:hAnsiTheme="minorHAnsi" w:cstheme="minorHAnsi"/>
        </w:rPr>
        <w:t xml:space="preserve">. </w:t>
      </w:r>
      <w:r w:rsidRPr="001F71EE">
        <w:rPr>
          <w:rFonts w:asciiTheme="minorHAnsi" w:hAnsiTheme="minorHAnsi" w:cstheme="minorHAnsi"/>
          <w:b/>
        </w:rPr>
        <w:t>Projedná důvod</w:t>
      </w:r>
      <w:r w:rsidRPr="001F71EE">
        <w:rPr>
          <w:rFonts w:asciiTheme="minorHAnsi" w:hAnsiTheme="minorHAnsi" w:cstheme="minorHAnsi"/>
        </w:rPr>
        <w:t xml:space="preserve"> nepřítomnosti žáka, </w:t>
      </w:r>
      <w:r w:rsidRPr="001F71EE">
        <w:rPr>
          <w:rFonts w:asciiTheme="minorHAnsi" w:hAnsiTheme="minorHAnsi" w:cstheme="minorHAnsi"/>
          <w:b/>
        </w:rPr>
        <w:t>způsob omlouvání</w:t>
      </w:r>
      <w:r w:rsidRPr="001F71EE">
        <w:rPr>
          <w:rFonts w:asciiTheme="minorHAnsi" w:hAnsiTheme="minorHAnsi" w:cstheme="minorHAnsi"/>
        </w:rPr>
        <w:t xml:space="preserve"> jeho nepřítomnosti, upozorní na povinnost stanovenou zákonem a seznámí zákonného zástupce s možnými </w:t>
      </w:r>
      <w:r w:rsidRPr="001F71EE">
        <w:rPr>
          <w:rFonts w:asciiTheme="minorHAnsi" w:hAnsiTheme="minorHAnsi" w:cstheme="minorHAnsi"/>
          <w:b/>
        </w:rPr>
        <w:t>důsledky v případě nárůstu neomluvené absence</w:t>
      </w:r>
      <w:r w:rsidRPr="001F71EE">
        <w:rPr>
          <w:rFonts w:asciiTheme="minorHAnsi" w:hAnsiTheme="minorHAnsi" w:cstheme="minorHAnsi"/>
        </w:rPr>
        <w:t xml:space="preserve">. O pohovoru provede </w:t>
      </w:r>
      <w:r w:rsidRPr="001F71EE">
        <w:rPr>
          <w:rFonts w:asciiTheme="minorHAnsi" w:hAnsiTheme="minorHAnsi" w:cstheme="minorHAnsi"/>
          <w:b/>
        </w:rPr>
        <w:t>zápis</w:t>
      </w:r>
      <w:r w:rsidRPr="001F71EE">
        <w:rPr>
          <w:rFonts w:asciiTheme="minorHAnsi" w:hAnsiTheme="minorHAnsi" w:cstheme="minorHAnsi"/>
        </w:rPr>
        <w:t xml:space="preserve">, do něhož uvede </w:t>
      </w:r>
      <w:r w:rsidRPr="001F71EE">
        <w:rPr>
          <w:rFonts w:asciiTheme="minorHAnsi" w:hAnsiTheme="minorHAnsi" w:cstheme="minorHAnsi"/>
          <w:b/>
        </w:rPr>
        <w:t>způsob nápravy</w:t>
      </w:r>
      <w:r w:rsidRPr="001F71EE">
        <w:rPr>
          <w:rFonts w:asciiTheme="minorHAnsi" w:hAnsiTheme="minorHAnsi" w:cstheme="minorHAnsi"/>
        </w:rPr>
        <w:t xml:space="preserve"> dohodnutý se zákonným zástupcem. Zákonný zástupce zápis podepíše a obdrží kopii. Odmítnutí či převzetí zápisu se do zápisu zaznamenává. </w:t>
      </w:r>
    </w:p>
    <w:p w14:paraId="3CF8DDF3" w14:textId="77777777" w:rsidR="00656EBB" w:rsidRPr="001F71EE" w:rsidRDefault="00656EBB" w:rsidP="00504FA6">
      <w:pPr>
        <w:numPr>
          <w:ilvl w:val="0"/>
          <w:numId w:val="6"/>
        </w:numPr>
        <w:spacing w:after="0"/>
        <w:rPr>
          <w:rFonts w:asciiTheme="minorHAnsi" w:hAnsiTheme="minorHAnsi" w:cstheme="minorHAnsi"/>
        </w:rPr>
      </w:pPr>
      <w:r w:rsidRPr="000459B5">
        <w:rPr>
          <w:rFonts w:asciiTheme="minorHAnsi" w:hAnsiTheme="minorHAnsi" w:cstheme="minorHAnsi"/>
          <w:color w:val="FF0000"/>
        </w:rPr>
        <w:t xml:space="preserve">Pokud má žák </w:t>
      </w:r>
      <w:r w:rsidRPr="000459B5">
        <w:rPr>
          <w:rFonts w:asciiTheme="minorHAnsi" w:hAnsiTheme="minorHAnsi" w:cstheme="minorHAnsi"/>
          <w:b/>
          <w:bCs/>
          <w:color w:val="FF0000"/>
        </w:rPr>
        <w:t>víc než 10 neomluvených hodin</w:t>
      </w:r>
      <w:r w:rsidRPr="000459B5">
        <w:rPr>
          <w:rFonts w:asciiTheme="minorHAnsi" w:hAnsiTheme="minorHAnsi" w:cstheme="minorHAnsi"/>
          <w:color w:val="FF0000"/>
        </w:rPr>
        <w:t xml:space="preserve">, svolává ředitel školy </w:t>
      </w:r>
      <w:r w:rsidRPr="000459B5">
        <w:rPr>
          <w:rFonts w:asciiTheme="minorHAnsi" w:hAnsiTheme="minorHAnsi" w:cstheme="minorHAnsi"/>
          <w:b/>
          <w:color w:val="FF0000"/>
        </w:rPr>
        <w:t>školní výchovnou komisi.</w:t>
      </w:r>
      <w:r w:rsidRPr="000459B5">
        <w:rPr>
          <w:rFonts w:asciiTheme="minorHAnsi" w:hAnsiTheme="minorHAnsi" w:cstheme="minorHAnsi"/>
          <w:color w:val="FF0000"/>
        </w:rPr>
        <w:t xml:space="preserve"> Podle závažnosti absence žáka se jí účastní: </w:t>
      </w:r>
      <w:r w:rsidRPr="000459B5">
        <w:rPr>
          <w:rFonts w:asciiTheme="minorHAnsi" w:hAnsiTheme="minorHAnsi" w:cstheme="minorHAnsi"/>
          <w:b/>
          <w:color w:val="FF0000"/>
        </w:rPr>
        <w:t>ředitel školy, zákonný zástupce, třídní učitel, výchovný poradce, zástupce orgánu sociálně-právní ochrany dětí, školní metodik prevence, zástupce rady školy (pokud byla zřízena), popř. další odborníci</w:t>
      </w:r>
      <w:r w:rsidRPr="000459B5">
        <w:rPr>
          <w:rFonts w:asciiTheme="minorHAnsi" w:hAnsiTheme="minorHAnsi" w:cstheme="minorHAnsi"/>
          <w:color w:val="FF0000"/>
        </w:rPr>
        <w:t xml:space="preserve">. </w:t>
      </w:r>
      <w:r w:rsidRPr="001F71EE">
        <w:rPr>
          <w:rFonts w:asciiTheme="minorHAnsi" w:hAnsiTheme="minorHAnsi" w:cstheme="minorHAnsi"/>
        </w:rPr>
        <w:t>O průběhu a závěrech jednání se provede zápis, který zúčastnění podepíší. Neúčast nebo odmítnutí podpisu zákonnými zástupci se v zápise zaznamenávají</w:t>
      </w:r>
      <w:r w:rsidR="00FA3465" w:rsidRPr="001F71EE">
        <w:rPr>
          <w:rFonts w:asciiTheme="minorHAnsi" w:hAnsiTheme="minorHAnsi" w:cstheme="minorHAnsi"/>
        </w:rPr>
        <w:t>.</w:t>
      </w:r>
    </w:p>
    <w:p w14:paraId="32679549" w14:textId="77777777" w:rsidR="00656EBB" w:rsidRPr="001F71EE" w:rsidRDefault="00656EBB" w:rsidP="00504FA6">
      <w:pPr>
        <w:numPr>
          <w:ilvl w:val="0"/>
          <w:numId w:val="6"/>
        </w:numPr>
        <w:spacing w:after="0"/>
        <w:rPr>
          <w:rFonts w:asciiTheme="minorHAnsi" w:hAnsiTheme="minorHAnsi" w:cstheme="minorHAnsi"/>
        </w:rPr>
      </w:pPr>
      <w:r w:rsidRPr="001F71EE">
        <w:rPr>
          <w:rFonts w:asciiTheme="minorHAnsi" w:hAnsiTheme="minorHAnsi" w:cstheme="minorHAnsi"/>
        </w:rPr>
        <w:t xml:space="preserve">Pokud žák řádně neplní povinnou školní docházku, může mu být uloženo některé </w:t>
      </w:r>
      <w:r w:rsidRPr="001F71EE">
        <w:rPr>
          <w:rFonts w:asciiTheme="minorHAnsi" w:hAnsiTheme="minorHAnsi" w:cstheme="minorHAnsi"/>
          <w:b/>
        </w:rPr>
        <w:t>z výchovných opatření.</w:t>
      </w:r>
      <w:r w:rsidRPr="001F71EE">
        <w:rPr>
          <w:rFonts w:asciiTheme="minorHAnsi" w:hAnsiTheme="minorHAnsi" w:cstheme="minorHAnsi"/>
        </w:rPr>
        <w:t xml:space="preserve"> Pravidla pro jejich ukládání stanoví školní řád. (Tato opatření zpravidla předcházejí před snížením stupně z chování.) Uložení napomenutí nebo důtky a jeho důvody se neprodleně oznámí žákovi a jeho zákonnému zástupci. Zaznamenává se do dokumentace školy (do katalogových listů).</w:t>
      </w:r>
    </w:p>
    <w:p w14:paraId="4AD6DB79" w14:textId="77777777" w:rsidR="00656EBB" w:rsidRPr="001F71EE" w:rsidRDefault="00656EBB" w:rsidP="00504FA6">
      <w:pPr>
        <w:numPr>
          <w:ilvl w:val="0"/>
          <w:numId w:val="6"/>
        </w:numPr>
        <w:spacing w:after="0"/>
        <w:rPr>
          <w:rFonts w:asciiTheme="minorHAnsi" w:hAnsiTheme="minorHAnsi" w:cstheme="minorHAnsi"/>
        </w:rPr>
      </w:pPr>
      <w:r w:rsidRPr="001F71EE">
        <w:rPr>
          <w:rFonts w:asciiTheme="minorHAnsi" w:hAnsiTheme="minorHAnsi" w:cstheme="minorHAnsi"/>
        </w:rPr>
        <w:t xml:space="preserve">V případě, že neomluvená nepřítomnost žáka </w:t>
      </w:r>
      <w:r w:rsidRPr="001F71EE">
        <w:rPr>
          <w:rFonts w:asciiTheme="minorHAnsi" w:hAnsiTheme="minorHAnsi" w:cstheme="minorHAnsi"/>
          <w:b/>
          <w:bCs/>
        </w:rPr>
        <w:t>přesáhne 25 hodin</w:t>
      </w:r>
      <w:r w:rsidRPr="001F71EE">
        <w:rPr>
          <w:rFonts w:asciiTheme="minorHAnsi" w:hAnsiTheme="minorHAnsi" w:cstheme="minorHAnsi"/>
        </w:rPr>
        <w:t xml:space="preserve">,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 právní ochrany dětí nebo pověřenému obecnímu úřadu. V rámci sociálně-právní ochrany se dětmi a mladistvými s opakovanými poruchami závažného rázu zabývají </w:t>
      </w:r>
      <w:r w:rsidRPr="001F71EE">
        <w:rPr>
          <w:rFonts w:asciiTheme="minorHAnsi" w:hAnsiTheme="minorHAnsi" w:cstheme="minorHAnsi"/>
          <w:b/>
          <w:bCs/>
        </w:rPr>
        <w:t>kurátoři pro děti a mládež</w:t>
      </w:r>
      <w:r w:rsidRPr="001F71EE">
        <w:rPr>
          <w:rFonts w:asciiTheme="minorHAnsi" w:hAnsiTheme="minorHAnsi" w:cstheme="minorHAnsi"/>
        </w:rPr>
        <w:t xml:space="preserve">. Jejich úkolem </w:t>
      </w:r>
      <w:proofErr w:type="gramStart"/>
      <w:r w:rsidRPr="001F71EE">
        <w:rPr>
          <w:rFonts w:asciiTheme="minorHAnsi" w:hAnsiTheme="minorHAnsi" w:cstheme="minorHAnsi"/>
        </w:rPr>
        <w:t>je  v</w:t>
      </w:r>
      <w:proofErr w:type="gramEnd"/>
      <w:r w:rsidRPr="001F71EE">
        <w:rPr>
          <w:rFonts w:asciiTheme="minorHAnsi" w:hAnsiTheme="minorHAnsi" w:cstheme="minorHAnsi"/>
        </w:rPr>
        <w:t> tomto případě řešení případů záškoláctví ve spolupráci s rodiči a se školou.</w:t>
      </w:r>
    </w:p>
    <w:p w14:paraId="2FAE9583" w14:textId="77777777" w:rsidR="00656EBB" w:rsidRPr="001F71EE" w:rsidRDefault="00656EBB" w:rsidP="00504FA6">
      <w:pPr>
        <w:pStyle w:val="Normlnweb"/>
        <w:spacing w:line="276" w:lineRule="auto"/>
        <w:rPr>
          <w:rFonts w:asciiTheme="minorHAnsi" w:hAnsiTheme="minorHAnsi" w:cstheme="minorHAnsi"/>
          <w:sz w:val="22"/>
          <w:szCs w:val="22"/>
        </w:rPr>
      </w:pPr>
      <w:r w:rsidRPr="001F71EE">
        <w:rPr>
          <w:rFonts w:asciiTheme="minorHAnsi" w:hAnsiTheme="minorHAnsi" w:cstheme="minorHAnsi"/>
          <w:sz w:val="22"/>
          <w:szCs w:val="22"/>
          <w:u w:val="single"/>
        </w:rPr>
        <w:t>Tyto záležitosti lze vyřídit na adrese Sokolov, Karla Hynka Máchy 1275.</w:t>
      </w:r>
    </w:p>
    <w:p w14:paraId="57AA9349" w14:textId="77777777" w:rsidR="00656EBB" w:rsidRPr="001F71EE" w:rsidRDefault="00656EBB" w:rsidP="00504FA6">
      <w:pPr>
        <w:pStyle w:val="Nadpis5"/>
        <w:spacing w:line="276" w:lineRule="auto"/>
        <w:rPr>
          <w:rFonts w:asciiTheme="minorHAnsi" w:hAnsiTheme="minorHAnsi" w:cstheme="minorHAnsi"/>
          <w:sz w:val="22"/>
          <w:szCs w:val="22"/>
        </w:rPr>
      </w:pPr>
      <w:r w:rsidRPr="001F71EE">
        <w:rPr>
          <w:rFonts w:asciiTheme="minorHAnsi" w:hAnsiTheme="minorHAnsi" w:cstheme="minorHAnsi"/>
          <w:sz w:val="22"/>
          <w:szCs w:val="22"/>
        </w:rPr>
        <w:t>Důležité kontakty</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035"/>
        <w:gridCol w:w="1359"/>
      </w:tblGrid>
      <w:tr w:rsidR="001F71EE" w:rsidRPr="001F71EE" w14:paraId="43A7A3A3" w14:textId="77777777" w:rsidTr="00656EBB">
        <w:trPr>
          <w:tblHeader/>
          <w:tblCellSpacing w:w="7"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E14969" w14:textId="77777777" w:rsidR="00656EBB" w:rsidRPr="001F71EE" w:rsidRDefault="00656EBB" w:rsidP="00504FA6">
            <w:pPr>
              <w:rPr>
                <w:rFonts w:asciiTheme="minorHAnsi" w:hAnsiTheme="minorHAnsi" w:cstheme="minorHAnsi"/>
              </w:rPr>
            </w:pPr>
            <w:r w:rsidRPr="001F71EE">
              <w:rPr>
                <w:rFonts w:asciiTheme="minorHAnsi" w:hAnsiTheme="minorHAnsi" w:cstheme="minorHAnsi"/>
              </w:rPr>
              <w:t>Jméno a pozice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A1E94" w14:textId="77777777" w:rsidR="00656EBB" w:rsidRPr="001F71EE" w:rsidRDefault="00656EBB" w:rsidP="00504FA6">
            <w:pPr>
              <w:rPr>
                <w:rFonts w:asciiTheme="minorHAnsi" w:hAnsiTheme="minorHAnsi" w:cstheme="minorHAnsi"/>
              </w:rPr>
            </w:pPr>
            <w:r w:rsidRPr="001F71EE">
              <w:rPr>
                <w:rFonts w:asciiTheme="minorHAnsi" w:hAnsiTheme="minorHAnsi" w:cstheme="minorHAnsi"/>
              </w:rPr>
              <w:t>E-mail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040102" w14:textId="77777777" w:rsidR="00656EBB" w:rsidRPr="001F71EE" w:rsidRDefault="00656EBB" w:rsidP="00504FA6">
            <w:pPr>
              <w:rPr>
                <w:rFonts w:asciiTheme="minorHAnsi" w:hAnsiTheme="minorHAnsi" w:cstheme="minorHAnsi"/>
              </w:rPr>
            </w:pPr>
            <w:r w:rsidRPr="001F71EE">
              <w:rPr>
                <w:rFonts w:asciiTheme="minorHAnsi" w:hAnsiTheme="minorHAnsi" w:cstheme="minorHAnsi"/>
              </w:rPr>
              <w:t>Telefonní číslo</w:t>
            </w:r>
          </w:p>
        </w:tc>
      </w:tr>
      <w:tr w:rsidR="001F71EE" w:rsidRPr="001F71EE" w14:paraId="298E2102" w14:textId="77777777" w:rsidTr="00656EBB">
        <w:trPr>
          <w:tblCellSpacing w:w="7"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3D6C00" w14:textId="77777777" w:rsidR="00656EBB" w:rsidRPr="001F71EE" w:rsidRDefault="00656EBB" w:rsidP="00504FA6">
            <w:pPr>
              <w:rPr>
                <w:rFonts w:asciiTheme="minorHAnsi" w:hAnsiTheme="minorHAnsi" w:cstheme="minorHAnsi"/>
              </w:rPr>
            </w:pPr>
            <w:r w:rsidRPr="001F71EE">
              <w:rPr>
                <w:rFonts w:asciiTheme="minorHAnsi" w:hAnsiTheme="minorHAnsi" w:cstheme="minorHAnsi"/>
              </w:rPr>
              <w:t xml:space="preserve">Mgr. Soňa </w:t>
            </w:r>
            <w:proofErr w:type="spellStart"/>
            <w:r w:rsidRPr="001F71EE">
              <w:rPr>
                <w:rFonts w:asciiTheme="minorHAnsi" w:hAnsiTheme="minorHAnsi" w:cstheme="minorHAnsi"/>
              </w:rPr>
              <w:t>Zaschkeová</w:t>
            </w:r>
            <w:proofErr w:type="spellEnd"/>
            <w:r w:rsidRPr="001F71EE">
              <w:rPr>
                <w:rFonts w:asciiTheme="minorHAnsi" w:hAnsiTheme="minorHAnsi" w:cstheme="minorHAnsi"/>
              </w:rPr>
              <w:br/>
              <w:t>vedoucí odboru</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4EFEC" w14:textId="77777777" w:rsidR="00656EBB" w:rsidRPr="001F71EE" w:rsidRDefault="00656EBB" w:rsidP="00504FA6">
            <w:pPr>
              <w:rPr>
                <w:rFonts w:asciiTheme="minorHAnsi" w:hAnsiTheme="minorHAnsi" w:cstheme="minorHAnsi"/>
              </w:rPr>
            </w:pPr>
            <w:r w:rsidRPr="001F71EE">
              <w:rPr>
                <w:rFonts w:asciiTheme="minorHAnsi" w:hAnsiTheme="minorHAnsi" w:cstheme="minorHAnsi"/>
              </w:rPr>
              <w:t>sona.zaschkeova@mu-sokolov.cz</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552C37" w14:textId="77777777" w:rsidR="00656EBB" w:rsidRPr="001F71EE" w:rsidRDefault="00656EBB" w:rsidP="00504FA6">
            <w:pPr>
              <w:rPr>
                <w:rFonts w:asciiTheme="minorHAnsi" w:hAnsiTheme="minorHAnsi" w:cstheme="minorHAnsi"/>
              </w:rPr>
            </w:pPr>
            <w:r w:rsidRPr="001F71EE">
              <w:rPr>
                <w:rFonts w:asciiTheme="minorHAnsi" w:hAnsiTheme="minorHAnsi" w:cstheme="minorHAnsi"/>
              </w:rPr>
              <w:t>359 808 130</w:t>
            </w:r>
          </w:p>
        </w:tc>
      </w:tr>
      <w:tr w:rsidR="001F71EE" w:rsidRPr="001F71EE" w14:paraId="59200C16" w14:textId="77777777" w:rsidTr="00656EBB">
        <w:trPr>
          <w:tblCellSpacing w:w="7"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951A33" w14:textId="77777777" w:rsidR="00656EBB" w:rsidRPr="001F71EE" w:rsidRDefault="00656EBB" w:rsidP="00504FA6">
            <w:pPr>
              <w:rPr>
                <w:rFonts w:asciiTheme="minorHAnsi" w:hAnsiTheme="minorHAnsi" w:cstheme="minorHAnsi"/>
              </w:rPr>
            </w:pPr>
            <w:r w:rsidRPr="001F71EE">
              <w:rPr>
                <w:rFonts w:asciiTheme="minorHAnsi" w:hAnsiTheme="minorHAnsi" w:cstheme="minorHAnsi"/>
              </w:rPr>
              <w:t>Bc. Hana Trefilová</w:t>
            </w:r>
            <w:r w:rsidRPr="001F71EE">
              <w:rPr>
                <w:rFonts w:asciiTheme="minorHAnsi" w:hAnsiTheme="minorHAnsi" w:cstheme="minorHAnsi"/>
              </w:rPr>
              <w:br/>
              <w:t>vedoucí oddělení sociální prevence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AF384" w14:textId="77777777" w:rsidR="00656EBB" w:rsidRPr="001F71EE" w:rsidRDefault="00656EBB" w:rsidP="00504FA6">
            <w:pPr>
              <w:rPr>
                <w:rFonts w:asciiTheme="minorHAnsi" w:hAnsiTheme="minorHAnsi" w:cstheme="minorHAnsi"/>
              </w:rPr>
            </w:pPr>
            <w:r w:rsidRPr="001F71EE">
              <w:rPr>
                <w:rFonts w:asciiTheme="minorHAnsi" w:hAnsiTheme="minorHAnsi" w:cstheme="minorHAnsi"/>
              </w:rPr>
              <w:t>hana.trefilova@mu-sokolov.cz</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FCD264" w14:textId="77777777" w:rsidR="00656EBB" w:rsidRPr="001F71EE" w:rsidRDefault="00656EBB" w:rsidP="00504FA6">
            <w:pPr>
              <w:rPr>
                <w:rFonts w:asciiTheme="minorHAnsi" w:hAnsiTheme="minorHAnsi" w:cstheme="minorHAnsi"/>
              </w:rPr>
            </w:pPr>
            <w:r w:rsidRPr="001F71EE">
              <w:rPr>
                <w:rFonts w:asciiTheme="minorHAnsi" w:hAnsiTheme="minorHAnsi" w:cstheme="minorHAnsi"/>
              </w:rPr>
              <w:t>359 808 139</w:t>
            </w:r>
          </w:p>
        </w:tc>
      </w:tr>
    </w:tbl>
    <w:p w14:paraId="3D7C85F4" w14:textId="77777777" w:rsidR="00656EBB" w:rsidRDefault="00656EBB" w:rsidP="00504FA6">
      <w:pPr>
        <w:autoSpaceDE w:val="0"/>
        <w:autoSpaceDN w:val="0"/>
        <w:adjustRightInd w:val="0"/>
        <w:rPr>
          <w:rFonts w:asciiTheme="minorHAnsi" w:hAnsiTheme="minorHAnsi" w:cstheme="minorHAnsi"/>
        </w:rPr>
      </w:pPr>
    </w:p>
    <w:p w14:paraId="6D2BB2EF" w14:textId="3C80887A" w:rsidR="007279DD" w:rsidRDefault="007279DD" w:rsidP="00504FA6">
      <w:pPr>
        <w:autoSpaceDE w:val="0"/>
        <w:autoSpaceDN w:val="0"/>
        <w:adjustRightInd w:val="0"/>
        <w:rPr>
          <w:rFonts w:asciiTheme="minorHAnsi" w:hAnsiTheme="minorHAnsi" w:cstheme="minorHAnsi"/>
        </w:rPr>
      </w:pPr>
      <w:r>
        <w:rPr>
          <w:rFonts w:asciiTheme="minorHAnsi" w:hAnsiTheme="minorHAnsi" w:cstheme="minorHAnsi"/>
        </w:rPr>
        <w:t>Zde je možné využít navržené vzory:</w:t>
      </w:r>
    </w:p>
    <w:p w14:paraId="407C7E19" w14:textId="77777777" w:rsidR="00076362" w:rsidRDefault="00076362" w:rsidP="00504FA6">
      <w:pPr>
        <w:autoSpaceDE w:val="0"/>
        <w:autoSpaceDN w:val="0"/>
        <w:adjustRightInd w:val="0"/>
        <w:rPr>
          <w:rFonts w:asciiTheme="minorHAnsi" w:hAnsiTheme="minorHAnsi" w:cstheme="minorHAnsi"/>
        </w:rPr>
      </w:pPr>
    </w:p>
    <w:p w14:paraId="02FE67EB" w14:textId="77777777" w:rsidR="00B16ECE" w:rsidRDefault="00B16ECE" w:rsidP="00504FA6">
      <w:pPr>
        <w:autoSpaceDE w:val="0"/>
        <w:autoSpaceDN w:val="0"/>
        <w:adjustRightInd w:val="0"/>
        <w:rPr>
          <w:rFonts w:asciiTheme="minorHAnsi" w:hAnsiTheme="minorHAnsi" w:cstheme="minorHAnsi"/>
        </w:rPr>
      </w:pPr>
    </w:p>
    <w:p w14:paraId="74E545E2" w14:textId="77777777" w:rsidR="007279DD" w:rsidRDefault="007279DD" w:rsidP="00E63085">
      <w:pPr>
        <w:pStyle w:val="Nadpis7"/>
        <w:spacing w:line="240" w:lineRule="auto"/>
        <w:jc w:val="center"/>
        <w:rPr>
          <w:b/>
        </w:rPr>
      </w:pPr>
      <w:r>
        <w:rPr>
          <w:b/>
        </w:rPr>
        <w:lastRenderedPageBreak/>
        <w:t xml:space="preserve">Záznam o pohovoru </w:t>
      </w:r>
      <w:r>
        <w:rPr>
          <w:b/>
        </w:rPr>
        <w:br/>
        <w:t>o neomluvené nepřítomnosti žáka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446"/>
      </w:tblGrid>
      <w:tr w:rsidR="007279DD" w14:paraId="7C882DF1" w14:textId="77777777" w:rsidTr="00E63085">
        <w:tc>
          <w:tcPr>
            <w:tcW w:w="2764" w:type="dxa"/>
          </w:tcPr>
          <w:p w14:paraId="1AB6F30E" w14:textId="77777777" w:rsidR="007279DD" w:rsidRDefault="00E63085" w:rsidP="007279DD">
            <w:pPr>
              <w:spacing w:line="240" w:lineRule="auto"/>
              <w:rPr>
                <w:sz w:val="32"/>
              </w:rPr>
            </w:pPr>
            <w:r>
              <w:rPr>
                <w:sz w:val="28"/>
              </w:rPr>
              <w:t>J</w:t>
            </w:r>
            <w:r w:rsidR="007279DD">
              <w:rPr>
                <w:sz w:val="28"/>
              </w:rPr>
              <w:t>méno žáka /žákyně:</w:t>
            </w:r>
          </w:p>
        </w:tc>
        <w:tc>
          <w:tcPr>
            <w:tcW w:w="6446" w:type="dxa"/>
          </w:tcPr>
          <w:p w14:paraId="7797258B" w14:textId="77777777" w:rsidR="007279DD" w:rsidRDefault="007279DD" w:rsidP="007279DD">
            <w:pPr>
              <w:spacing w:line="240" w:lineRule="auto"/>
              <w:rPr>
                <w:sz w:val="32"/>
              </w:rPr>
            </w:pPr>
          </w:p>
        </w:tc>
      </w:tr>
      <w:tr w:rsidR="007279DD" w14:paraId="58E3D378" w14:textId="77777777" w:rsidTr="00E63085">
        <w:tc>
          <w:tcPr>
            <w:tcW w:w="2764" w:type="dxa"/>
          </w:tcPr>
          <w:p w14:paraId="0F577ED9" w14:textId="77777777" w:rsidR="007279DD" w:rsidRDefault="007279DD" w:rsidP="007279DD">
            <w:pPr>
              <w:spacing w:line="240" w:lineRule="auto"/>
              <w:rPr>
                <w:sz w:val="32"/>
              </w:rPr>
            </w:pPr>
            <w:r>
              <w:rPr>
                <w:sz w:val="28"/>
              </w:rPr>
              <w:t xml:space="preserve">Datum narození: </w:t>
            </w:r>
          </w:p>
        </w:tc>
        <w:tc>
          <w:tcPr>
            <w:tcW w:w="6446" w:type="dxa"/>
          </w:tcPr>
          <w:p w14:paraId="2AAA0DE5" w14:textId="77777777" w:rsidR="007279DD" w:rsidRDefault="007279DD" w:rsidP="007279DD">
            <w:pPr>
              <w:spacing w:line="240" w:lineRule="auto"/>
              <w:rPr>
                <w:sz w:val="32"/>
              </w:rPr>
            </w:pPr>
          </w:p>
        </w:tc>
      </w:tr>
      <w:tr w:rsidR="007279DD" w14:paraId="167DB2F3" w14:textId="77777777" w:rsidTr="00E63085">
        <w:tc>
          <w:tcPr>
            <w:tcW w:w="2764" w:type="dxa"/>
          </w:tcPr>
          <w:p w14:paraId="37349529" w14:textId="77777777" w:rsidR="007279DD" w:rsidRDefault="007279DD" w:rsidP="007279DD">
            <w:pPr>
              <w:spacing w:line="240" w:lineRule="auto"/>
              <w:rPr>
                <w:sz w:val="32"/>
              </w:rPr>
            </w:pPr>
            <w:r>
              <w:rPr>
                <w:sz w:val="28"/>
              </w:rPr>
              <w:t>Bydliště:</w:t>
            </w:r>
          </w:p>
        </w:tc>
        <w:tc>
          <w:tcPr>
            <w:tcW w:w="6446" w:type="dxa"/>
          </w:tcPr>
          <w:p w14:paraId="774B1551" w14:textId="77777777" w:rsidR="007279DD" w:rsidRDefault="007279DD" w:rsidP="007279DD">
            <w:pPr>
              <w:spacing w:line="240" w:lineRule="auto"/>
              <w:rPr>
                <w:sz w:val="32"/>
              </w:rPr>
            </w:pPr>
          </w:p>
        </w:tc>
      </w:tr>
      <w:tr w:rsidR="007279DD" w14:paraId="08DF54F0" w14:textId="77777777" w:rsidTr="00E63085">
        <w:tc>
          <w:tcPr>
            <w:tcW w:w="2764" w:type="dxa"/>
          </w:tcPr>
          <w:p w14:paraId="6F46C4C1" w14:textId="77777777" w:rsidR="007279DD" w:rsidRDefault="007279DD" w:rsidP="007279DD">
            <w:pPr>
              <w:spacing w:line="240" w:lineRule="auto"/>
              <w:rPr>
                <w:sz w:val="32"/>
              </w:rPr>
            </w:pPr>
            <w:r>
              <w:rPr>
                <w:sz w:val="28"/>
              </w:rPr>
              <w:t>Škola – třída – ročník:</w:t>
            </w:r>
          </w:p>
        </w:tc>
        <w:tc>
          <w:tcPr>
            <w:tcW w:w="6446" w:type="dxa"/>
          </w:tcPr>
          <w:p w14:paraId="08F70DF6" w14:textId="77777777" w:rsidR="007279DD" w:rsidRDefault="007279DD" w:rsidP="007279DD">
            <w:pPr>
              <w:spacing w:line="240" w:lineRule="auto"/>
              <w:rPr>
                <w:sz w:val="32"/>
              </w:rPr>
            </w:pPr>
          </w:p>
        </w:tc>
      </w:tr>
    </w:tbl>
    <w:p w14:paraId="7ACA21FF" w14:textId="77777777" w:rsidR="007279DD" w:rsidRDefault="007279DD" w:rsidP="007279DD">
      <w:pPr>
        <w:spacing w:line="240" w:lineRule="auto"/>
        <w:rPr>
          <w:b/>
        </w:rPr>
      </w:pPr>
    </w:p>
    <w:p w14:paraId="37873749"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r>
        <w:rPr>
          <w:b/>
        </w:rPr>
        <w:t xml:space="preserve">Zákonní zástupci žáka navštívili </w:t>
      </w:r>
      <w:proofErr w:type="gramStart"/>
      <w:r>
        <w:rPr>
          <w:b/>
        </w:rPr>
        <w:t xml:space="preserve">školu:   </w:t>
      </w:r>
      <w:proofErr w:type="gramEnd"/>
      <w:r>
        <w:rPr>
          <w:b/>
        </w:rPr>
        <w:t xml:space="preserve">  -  na vyzvání                           -  z vlastního zájmu</w:t>
      </w:r>
    </w:p>
    <w:p w14:paraId="5960CAE7"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p>
    <w:p w14:paraId="7154E285"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r>
        <w:rPr>
          <w:b/>
        </w:rPr>
        <w:t xml:space="preserve">Účastníci pohovoru (jméno a </w:t>
      </w:r>
      <w:proofErr w:type="spellStart"/>
      <w:r>
        <w:rPr>
          <w:b/>
        </w:rPr>
        <w:t>prac</w:t>
      </w:r>
      <w:proofErr w:type="spellEnd"/>
      <w:r>
        <w:rPr>
          <w:b/>
        </w:rPr>
        <w:t>. zařazení):</w:t>
      </w:r>
    </w:p>
    <w:p w14:paraId="60830A04"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p>
    <w:p w14:paraId="1E24257B"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p>
    <w:p w14:paraId="6BBE93FB"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r>
        <w:rPr>
          <w:b/>
        </w:rPr>
        <w:t>Stanovisko výchovného poradce:</w:t>
      </w:r>
    </w:p>
    <w:p w14:paraId="093FFC26"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p>
    <w:p w14:paraId="76B8E9EF"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p>
    <w:p w14:paraId="2EF37581"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p>
    <w:p w14:paraId="4CEF9D1F"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r>
        <w:rPr>
          <w:b/>
        </w:rPr>
        <w:t>Zápis z pohovoru:</w:t>
      </w:r>
    </w:p>
    <w:p w14:paraId="1F6B7E23"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p>
    <w:p w14:paraId="79D2D050"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p>
    <w:p w14:paraId="278E97D5"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p>
    <w:p w14:paraId="24638924" w14:textId="77777777" w:rsidR="007279DD" w:rsidRDefault="00E63085" w:rsidP="007279DD">
      <w:pPr>
        <w:pBdr>
          <w:top w:val="single" w:sz="6" w:space="1" w:color="auto"/>
          <w:left w:val="single" w:sz="6" w:space="4" w:color="auto"/>
          <w:bottom w:val="single" w:sz="6" w:space="1" w:color="auto"/>
          <w:right w:val="single" w:sz="6" w:space="4" w:color="auto"/>
        </w:pBdr>
        <w:spacing w:line="240" w:lineRule="auto"/>
        <w:rPr>
          <w:b/>
        </w:rPr>
      </w:pPr>
      <w:r>
        <w:rPr>
          <w:b/>
        </w:rPr>
        <w:t>Z</w:t>
      </w:r>
      <w:r w:rsidR="007279DD">
        <w:rPr>
          <w:b/>
        </w:rPr>
        <w:t>ávěry pohovoru, doporučení, dohodnutý další postup:</w:t>
      </w:r>
    </w:p>
    <w:p w14:paraId="1990FDDA" w14:textId="77777777" w:rsidR="007279DD" w:rsidRDefault="007279DD" w:rsidP="007279DD">
      <w:pPr>
        <w:pBdr>
          <w:top w:val="single" w:sz="6" w:space="1" w:color="auto"/>
          <w:left w:val="single" w:sz="6" w:space="4" w:color="auto"/>
          <w:bottom w:val="single" w:sz="6" w:space="1" w:color="auto"/>
          <w:right w:val="single" w:sz="6" w:space="4" w:color="auto"/>
        </w:pBdr>
        <w:spacing w:line="240" w:lineRule="auto"/>
        <w:rPr>
          <w:b/>
        </w:rPr>
      </w:pPr>
    </w:p>
    <w:p w14:paraId="6A674A84" w14:textId="77777777" w:rsidR="007279DD" w:rsidRDefault="007279DD" w:rsidP="007279DD">
      <w:pPr>
        <w:spacing w:line="240" w:lineRule="auto"/>
        <w:jc w:val="both"/>
        <w:rPr>
          <w:b/>
        </w:rPr>
      </w:pPr>
      <w:r>
        <w:rPr>
          <w:b/>
        </w:rPr>
        <w:tab/>
        <w:t>S uvedenými skutečnostmi zákonní zástupci souhlasí a zavazují se řídit závěry pohovoru.</w:t>
      </w:r>
    </w:p>
    <w:p w14:paraId="17A29E3F" w14:textId="77777777" w:rsidR="007279DD" w:rsidRDefault="007279DD" w:rsidP="007279DD">
      <w:pPr>
        <w:spacing w:line="240" w:lineRule="auto"/>
        <w:jc w:val="both"/>
        <w:rPr>
          <w:b/>
        </w:rPr>
      </w:pPr>
      <w:r>
        <w:rPr>
          <w:b/>
        </w:rPr>
        <w:tab/>
        <w:t>V případě pokračující neomluvené absence berou zákonní zástupci na vědomí možné následky spojené s přestupkovým řízením, popř. následným trestním oznámením.</w:t>
      </w:r>
    </w:p>
    <w:p w14:paraId="549D86C4" w14:textId="77777777" w:rsidR="007279DD" w:rsidRDefault="007279DD" w:rsidP="007279DD">
      <w:pPr>
        <w:spacing w:line="240" w:lineRule="auto"/>
        <w:rPr>
          <w:b/>
        </w:rPr>
      </w:pPr>
    </w:p>
    <w:p w14:paraId="3A47E9AA" w14:textId="77777777" w:rsidR="007279DD" w:rsidRDefault="007279DD" w:rsidP="007279DD">
      <w:pPr>
        <w:spacing w:line="240" w:lineRule="auto"/>
        <w:rPr>
          <w:b/>
        </w:rPr>
      </w:pPr>
      <w:r>
        <w:rPr>
          <w:b/>
        </w:rPr>
        <w:t>Datum:                                                            Podpis zákonných zástupců:</w:t>
      </w:r>
    </w:p>
    <w:p w14:paraId="73DBFE24" w14:textId="77777777" w:rsidR="007279DD" w:rsidRDefault="007279DD" w:rsidP="007279DD">
      <w:pPr>
        <w:spacing w:line="240" w:lineRule="auto"/>
        <w:rPr>
          <w:b/>
        </w:rPr>
      </w:pPr>
    </w:p>
    <w:p w14:paraId="59B18DAF" w14:textId="77777777" w:rsidR="007279DD" w:rsidRDefault="007279DD" w:rsidP="007279DD">
      <w:pPr>
        <w:spacing w:line="240" w:lineRule="auto"/>
        <w:rPr>
          <w:b/>
        </w:rPr>
      </w:pPr>
      <w:r>
        <w:rPr>
          <w:b/>
        </w:rPr>
        <w:t>Razítko školy:                                                 Podpis třídního učitele / učitelky:</w:t>
      </w:r>
    </w:p>
    <w:p w14:paraId="0B954DEA" w14:textId="77777777" w:rsidR="00E63085" w:rsidRDefault="00E63085" w:rsidP="007279DD">
      <w:pPr>
        <w:spacing w:line="240" w:lineRule="auto"/>
        <w:rPr>
          <w:b/>
        </w:rPr>
      </w:pPr>
    </w:p>
    <w:p w14:paraId="79DACD97" w14:textId="77777777" w:rsidR="00E63085" w:rsidRPr="00051612" w:rsidRDefault="00E63085" w:rsidP="00E63085">
      <w:pPr>
        <w:spacing w:line="240" w:lineRule="auto"/>
        <w:jc w:val="center"/>
        <w:rPr>
          <w:b/>
          <w:sz w:val="24"/>
          <w:szCs w:val="24"/>
        </w:rPr>
      </w:pPr>
      <w:r w:rsidRPr="00051612">
        <w:rPr>
          <w:b/>
          <w:sz w:val="24"/>
          <w:szCs w:val="24"/>
        </w:rPr>
        <w:lastRenderedPageBreak/>
        <w:t xml:space="preserve">Zápis z výchovné komise </w:t>
      </w:r>
    </w:p>
    <w:p w14:paraId="5A0E13EA" w14:textId="77777777" w:rsidR="00E63085" w:rsidRPr="00051612" w:rsidRDefault="00E63085" w:rsidP="00E63085">
      <w:pPr>
        <w:spacing w:line="240" w:lineRule="auto"/>
        <w:jc w:val="center"/>
        <w:rPr>
          <w:b/>
          <w:sz w:val="24"/>
          <w:szCs w:val="24"/>
        </w:rPr>
      </w:pPr>
      <w:r w:rsidRPr="00051612">
        <w:rPr>
          <w:b/>
          <w:sz w:val="24"/>
          <w:szCs w:val="24"/>
        </w:rPr>
        <w:t>k řešení neomluvené nepřítomnosti žáka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588"/>
      </w:tblGrid>
      <w:tr w:rsidR="00E63085" w:rsidRPr="00E63085" w14:paraId="2B012F29" w14:textId="77777777" w:rsidTr="00E63085">
        <w:tc>
          <w:tcPr>
            <w:tcW w:w="2622" w:type="dxa"/>
          </w:tcPr>
          <w:p w14:paraId="691ECDCC" w14:textId="77777777" w:rsidR="00E63085" w:rsidRPr="00E63085" w:rsidRDefault="00E63085" w:rsidP="00E63085">
            <w:pPr>
              <w:rPr>
                <w:sz w:val="24"/>
                <w:szCs w:val="24"/>
              </w:rPr>
            </w:pPr>
            <w:r w:rsidRPr="00E63085">
              <w:rPr>
                <w:sz w:val="24"/>
                <w:szCs w:val="24"/>
              </w:rPr>
              <w:t>Jméno žáka /žákyně:</w:t>
            </w:r>
          </w:p>
        </w:tc>
        <w:tc>
          <w:tcPr>
            <w:tcW w:w="6588" w:type="dxa"/>
          </w:tcPr>
          <w:p w14:paraId="5DCA0A7C" w14:textId="77777777" w:rsidR="00E63085" w:rsidRPr="00E63085" w:rsidRDefault="00E63085" w:rsidP="00E63085">
            <w:pPr>
              <w:rPr>
                <w:sz w:val="24"/>
                <w:szCs w:val="24"/>
              </w:rPr>
            </w:pPr>
          </w:p>
        </w:tc>
      </w:tr>
      <w:tr w:rsidR="00E63085" w:rsidRPr="00E63085" w14:paraId="45EB79F4" w14:textId="77777777" w:rsidTr="00E63085">
        <w:tc>
          <w:tcPr>
            <w:tcW w:w="2622" w:type="dxa"/>
          </w:tcPr>
          <w:p w14:paraId="677AF1E3" w14:textId="77777777" w:rsidR="00E63085" w:rsidRPr="00E63085" w:rsidRDefault="00E63085" w:rsidP="00E63085">
            <w:pPr>
              <w:rPr>
                <w:sz w:val="24"/>
                <w:szCs w:val="24"/>
              </w:rPr>
            </w:pPr>
            <w:r w:rsidRPr="00E63085">
              <w:rPr>
                <w:sz w:val="24"/>
                <w:szCs w:val="24"/>
              </w:rPr>
              <w:t>Datum narození:</w:t>
            </w:r>
          </w:p>
        </w:tc>
        <w:tc>
          <w:tcPr>
            <w:tcW w:w="6588" w:type="dxa"/>
          </w:tcPr>
          <w:p w14:paraId="729E81EE" w14:textId="77777777" w:rsidR="00E63085" w:rsidRPr="00E63085" w:rsidRDefault="00E63085" w:rsidP="00E63085">
            <w:pPr>
              <w:rPr>
                <w:sz w:val="24"/>
                <w:szCs w:val="24"/>
              </w:rPr>
            </w:pPr>
          </w:p>
        </w:tc>
      </w:tr>
      <w:tr w:rsidR="00E63085" w:rsidRPr="00E63085" w14:paraId="23545CF7" w14:textId="77777777" w:rsidTr="00E63085">
        <w:tc>
          <w:tcPr>
            <w:tcW w:w="2622" w:type="dxa"/>
          </w:tcPr>
          <w:p w14:paraId="75B24E18" w14:textId="77777777" w:rsidR="00E63085" w:rsidRPr="00E63085" w:rsidRDefault="00E63085" w:rsidP="00E63085">
            <w:pPr>
              <w:rPr>
                <w:sz w:val="24"/>
                <w:szCs w:val="24"/>
              </w:rPr>
            </w:pPr>
            <w:r w:rsidRPr="00E63085">
              <w:rPr>
                <w:sz w:val="24"/>
                <w:szCs w:val="24"/>
              </w:rPr>
              <w:t>Bydliště:</w:t>
            </w:r>
          </w:p>
        </w:tc>
        <w:tc>
          <w:tcPr>
            <w:tcW w:w="6588" w:type="dxa"/>
          </w:tcPr>
          <w:p w14:paraId="546AE15C" w14:textId="77777777" w:rsidR="00E63085" w:rsidRPr="00E63085" w:rsidRDefault="00E63085" w:rsidP="00E63085">
            <w:pPr>
              <w:rPr>
                <w:sz w:val="24"/>
                <w:szCs w:val="24"/>
              </w:rPr>
            </w:pPr>
          </w:p>
        </w:tc>
      </w:tr>
      <w:tr w:rsidR="00E63085" w:rsidRPr="00E63085" w14:paraId="5C22AC0F" w14:textId="77777777" w:rsidTr="00E63085">
        <w:tc>
          <w:tcPr>
            <w:tcW w:w="2622" w:type="dxa"/>
          </w:tcPr>
          <w:p w14:paraId="767F41B3" w14:textId="77777777" w:rsidR="00E63085" w:rsidRPr="00E63085" w:rsidRDefault="00E63085" w:rsidP="00E63085">
            <w:pPr>
              <w:rPr>
                <w:sz w:val="24"/>
                <w:szCs w:val="24"/>
              </w:rPr>
            </w:pPr>
            <w:r w:rsidRPr="00E63085">
              <w:rPr>
                <w:sz w:val="24"/>
                <w:szCs w:val="24"/>
              </w:rPr>
              <w:t>Škola – třída - ročník:</w:t>
            </w:r>
          </w:p>
        </w:tc>
        <w:tc>
          <w:tcPr>
            <w:tcW w:w="6588" w:type="dxa"/>
          </w:tcPr>
          <w:p w14:paraId="0B08654B" w14:textId="77777777" w:rsidR="00E63085" w:rsidRPr="00E63085" w:rsidRDefault="00E63085" w:rsidP="00E63085">
            <w:pPr>
              <w:rPr>
                <w:sz w:val="24"/>
                <w:szCs w:val="24"/>
              </w:rPr>
            </w:pPr>
          </w:p>
        </w:tc>
      </w:tr>
    </w:tbl>
    <w:p w14:paraId="392FB608" w14:textId="77777777" w:rsidR="00E63085" w:rsidRDefault="00E63085" w:rsidP="00E63085">
      <w:pPr>
        <w:rPr>
          <w:b/>
        </w:rPr>
      </w:pPr>
    </w:p>
    <w:p w14:paraId="76673109" w14:textId="77777777" w:rsidR="00E63085" w:rsidRDefault="00E63085" w:rsidP="00E63085">
      <w:pPr>
        <w:pBdr>
          <w:top w:val="single" w:sz="6" w:space="1" w:color="auto"/>
          <w:left w:val="single" w:sz="6" w:space="4" w:color="auto"/>
          <w:bottom w:val="single" w:sz="6" w:space="0" w:color="auto"/>
          <w:right w:val="single" w:sz="6" w:space="4" w:color="auto"/>
        </w:pBdr>
        <w:rPr>
          <w:b/>
        </w:rPr>
      </w:pPr>
      <w:r>
        <w:rPr>
          <w:b/>
        </w:rPr>
        <w:t xml:space="preserve">Účastníci jednání: zákonní zástupci žáka                              </w:t>
      </w:r>
    </w:p>
    <w:p w14:paraId="6FD12831" w14:textId="77777777" w:rsidR="00E63085" w:rsidRDefault="00E63085" w:rsidP="00E63085">
      <w:pPr>
        <w:pBdr>
          <w:top w:val="single" w:sz="6" w:space="1" w:color="auto"/>
          <w:left w:val="single" w:sz="6" w:space="4" w:color="auto"/>
          <w:bottom w:val="single" w:sz="6" w:space="0" w:color="auto"/>
          <w:right w:val="single" w:sz="6" w:space="4" w:color="auto"/>
        </w:pBdr>
        <w:rPr>
          <w:b/>
        </w:rPr>
      </w:pPr>
      <w:r>
        <w:rPr>
          <w:b/>
        </w:rPr>
        <w:t xml:space="preserve">                                 třídní učitel </w:t>
      </w:r>
    </w:p>
    <w:p w14:paraId="45FFDECE" w14:textId="77777777" w:rsidR="00E63085" w:rsidRDefault="00E63085" w:rsidP="00E63085">
      <w:pPr>
        <w:pBdr>
          <w:top w:val="single" w:sz="6" w:space="1" w:color="auto"/>
          <w:left w:val="single" w:sz="6" w:space="4" w:color="auto"/>
          <w:bottom w:val="single" w:sz="6" w:space="0" w:color="auto"/>
          <w:right w:val="single" w:sz="6" w:space="4" w:color="auto"/>
        </w:pBdr>
        <w:rPr>
          <w:b/>
        </w:rPr>
      </w:pPr>
      <w:r>
        <w:rPr>
          <w:b/>
        </w:rPr>
        <w:t xml:space="preserve">                                 výchovný poradce</w:t>
      </w:r>
    </w:p>
    <w:p w14:paraId="04135A2F" w14:textId="77777777" w:rsidR="00E63085" w:rsidRDefault="00E63085" w:rsidP="00E63085">
      <w:pPr>
        <w:pBdr>
          <w:top w:val="single" w:sz="6" w:space="1" w:color="auto"/>
          <w:left w:val="single" w:sz="6" w:space="4" w:color="auto"/>
          <w:bottom w:val="single" w:sz="6" w:space="0" w:color="auto"/>
          <w:right w:val="single" w:sz="6" w:space="4" w:color="auto"/>
        </w:pBdr>
        <w:rPr>
          <w:b/>
        </w:rPr>
      </w:pPr>
      <w:r>
        <w:rPr>
          <w:b/>
        </w:rPr>
        <w:t xml:space="preserve">                                 vedení školy</w:t>
      </w:r>
    </w:p>
    <w:p w14:paraId="75776C47" w14:textId="77777777" w:rsidR="00E63085" w:rsidRDefault="00E63085" w:rsidP="00E63085">
      <w:pPr>
        <w:pBdr>
          <w:top w:val="single" w:sz="6" w:space="1" w:color="auto"/>
          <w:left w:val="single" w:sz="6" w:space="4" w:color="auto"/>
          <w:bottom w:val="single" w:sz="6" w:space="0" w:color="auto"/>
          <w:right w:val="single" w:sz="6" w:space="4" w:color="auto"/>
        </w:pBdr>
        <w:rPr>
          <w:b/>
        </w:rPr>
      </w:pPr>
      <w:r>
        <w:rPr>
          <w:b/>
        </w:rPr>
        <w:t xml:space="preserve">                                 kurátor sociálně-právní ochrany dětí </w:t>
      </w:r>
    </w:p>
    <w:p w14:paraId="0181CA45" w14:textId="77777777" w:rsidR="00E63085" w:rsidRDefault="00E63085" w:rsidP="00E63085">
      <w:pPr>
        <w:pBdr>
          <w:top w:val="single" w:sz="6" w:space="1" w:color="auto"/>
          <w:left w:val="single" w:sz="6" w:space="4" w:color="auto"/>
          <w:bottom w:val="single" w:sz="6" w:space="0" w:color="auto"/>
          <w:right w:val="single" w:sz="6" w:space="4" w:color="auto"/>
        </w:pBdr>
        <w:rPr>
          <w:b/>
        </w:rPr>
      </w:pPr>
      <w:r>
        <w:rPr>
          <w:b/>
        </w:rPr>
        <w:t xml:space="preserve">                                 školní metodik prevence</w:t>
      </w:r>
    </w:p>
    <w:p w14:paraId="6B3970E3" w14:textId="77777777" w:rsidR="000459B5" w:rsidRDefault="000459B5" w:rsidP="00E63085">
      <w:pPr>
        <w:pBdr>
          <w:top w:val="single" w:sz="6" w:space="1" w:color="auto"/>
          <w:left w:val="single" w:sz="6" w:space="4" w:color="auto"/>
          <w:bottom w:val="single" w:sz="6" w:space="0" w:color="auto"/>
          <w:right w:val="single" w:sz="6" w:space="4" w:color="auto"/>
        </w:pBdr>
        <w:rPr>
          <w:b/>
        </w:rPr>
      </w:pPr>
      <w:r>
        <w:rPr>
          <w:b/>
        </w:rPr>
        <w:t>školní psycholog</w:t>
      </w:r>
    </w:p>
    <w:p w14:paraId="15AC9AAC" w14:textId="77777777" w:rsidR="00E63085" w:rsidRDefault="00E63085" w:rsidP="000459B5">
      <w:pPr>
        <w:pBdr>
          <w:top w:val="single" w:sz="6" w:space="1" w:color="auto"/>
          <w:left w:val="single" w:sz="6" w:space="4" w:color="auto"/>
          <w:bottom w:val="single" w:sz="6" w:space="0" w:color="auto"/>
          <w:right w:val="single" w:sz="6" w:space="4" w:color="auto"/>
        </w:pBdr>
        <w:ind w:firstLine="708"/>
        <w:rPr>
          <w:b/>
        </w:rPr>
      </w:pPr>
      <w:r>
        <w:rPr>
          <w:b/>
        </w:rPr>
        <w:t>ostatní</w:t>
      </w:r>
    </w:p>
    <w:p w14:paraId="19B66E36" w14:textId="77777777" w:rsidR="00E63085" w:rsidRDefault="00E63085" w:rsidP="00E63085">
      <w:pPr>
        <w:pBdr>
          <w:top w:val="single" w:sz="6" w:space="1" w:color="auto"/>
          <w:left w:val="single" w:sz="6" w:space="4" w:color="auto"/>
          <w:bottom w:val="single" w:sz="6" w:space="0" w:color="auto"/>
          <w:right w:val="single" w:sz="6" w:space="4" w:color="auto"/>
        </w:pBdr>
        <w:rPr>
          <w:b/>
        </w:rPr>
      </w:pPr>
      <w:r>
        <w:rPr>
          <w:b/>
        </w:rPr>
        <w:t xml:space="preserve">Předmět jednání:                                                      </w:t>
      </w:r>
    </w:p>
    <w:p w14:paraId="06AECA2A" w14:textId="77777777" w:rsidR="00E63085" w:rsidRDefault="00E63085" w:rsidP="00E63085">
      <w:pPr>
        <w:pBdr>
          <w:top w:val="single" w:sz="6" w:space="1" w:color="auto"/>
          <w:left w:val="single" w:sz="6" w:space="4" w:color="auto"/>
          <w:bottom w:val="single" w:sz="6" w:space="0" w:color="auto"/>
          <w:right w:val="single" w:sz="6" w:space="4" w:color="auto"/>
        </w:pBdr>
        <w:rPr>
          <w:b/>
        </w:rPr>
      </w:pPr>
    </w:p>
    <w:p w14:paraId="7A8E57BD" w14:textId="77777777" w:rsidR="009F3313" w:rsidRDefault="009F3313" w:rsidP="00E63085">
      <w:pPr>
        <w:pBdr>
          <w:top w:val="single" w:sz="6" w:space="1" w:color="auto"/>
          <w:left w:val="single" w:sz="6" w:space="4" w:color="auto"/>
          <w:bottom w:val="single" w:sz="6" w:space="0" w:color="auto"/>
          <w:right w:val="single" w:sz="6" w:space="4" w:color="auto"/>
        </w:pBdr>
        <w:rPr>
          <w:b/>
        </w:rPr>
      </w:pPr>
    </w:p>
    <w:p w14:paraId="41C8ED7D" w14:textId="77777777" w:rsidR="00E63085" w:rsidRDefault="00E63085" w:rsidP="00E63085">
      <w:pPr>
        <w:pBdr>
          <w:top w:val="single" w:sz="6" w:space="1" w:color="auto"/>
          <w:left w:val="single" w:sz="6" w:space="4" w:color="auto"/>
          <w:bottom w:val="single" w:sz="6" w:space="0" w:color="auto"/>
          <w:right w:val="single" w:sz="6" w:space="4" w:color="auto"/>
        </w:pBdr>
        <w:rPr>
          <w:b/>
        </w:rPr>
      </w:pPr>
      <w:r>
        <w:rPr>
          <w:b/>
        </w:rPr>
        <w:t>Výchovná opatření:</w:t>
      </w:r>
    </w:p>
    <w:p w14:paraId="544BA9C1" w14:textId="77777777" w:rsidR="00E63085" w:rsidRDefault="00E63085" w:rsidP="00E63085">
      <w:pPr>
        <w:pBdr>
          <w:top w:val="single" w:sz="6" w:space="1" w:color="auto"/>
          <w:left w:val="single" w:sz="6" w:space="4" w:color="auto"/>
          <w:bottom w:val="single" w:sz="6" w:space="0" w:color="auto"/>
          <w:right w:val="single" w:sz="6" w:space="4" w:color="auto"/>
        </w:pBdr>
        <w:rPr>
          <w:b/>
        </w:rPr>
      </w:pPr>
    </w:p>
    <w:p w14:paraId="75BC26AE" w14:textId="77777777" w:rsidR="009F3313" w:rsidRDefault="009F3313" w:rsidP="00E63085">
      <w:pPr>
        <w:pBdr>
          <w:top w:val="single" w:sz="6" w:space="1" w:color="auto"/>
          <w:left w:val="single" w:sz="6" w:space="4" w:color="auto"/>
          <w:bottom w:val="single" w:sz="6" w:space="0" w:color="auto"/>
          <w:right w:val="single" w:sz="6" w:space="4" w:color="auto"/>
        </w:pBdr>
        <w:rPr>
          <w:b/>
        </w:rPr>
      </w:pPr>
    </w:p>
    <w:p w14:paraId="4E24CBAF" w14:textId="77777777" w:rsidR="00E63085" w:rsidRDefault="00E63085" w:rsidP="00E63085">
      <w:pPr>
        <w:pBdr>
          <w:top w:val="single" w:sz="6" w:space="1" w:color="auto"/>
          <w:left w:val="single" w:sz="6" w:space="4" w:color="auto"/>
          <w:bottom w:val="single" w:sz="6" w:space="0" w:color="auto"/>
          <w:right w:val="single" w:sz="6" w:space="4" w:color="auto"/>
        </w:pBdr>
        <w:rPr>
          <w:b/>
        </w:rPr>
      </w:pPr>
      <w:r>
        <w:rPr>
          <w:b/>
        </w:rPr>
        <w:t xml:space="preserve">Zapsal/a/: </w:t>
      </w:r>
    </w:p>
    <w:p w14:paraId="74A6D6C2" w14:textId="77777777" w:rsidR="00E63085" w:rsidRDefault="00E63085" w:rsidP="00E63085">
      <w:pPr>
        <w:pBdr>
          <w:top w:val="single" w:sz="6" w:space="1" w:color="auto"/>
          <w:left w:val="single" w:sz="6" w:space="4" w:color="auto"/>
          <w:bottom w:val="single" w:sz="6" w:space="0" w:color="auto"/>
          <w:right w:val="single" w:sz="6" w:space="4" w:color="auto"/>
        </w:pBdr>
        <w:rPr>
          <w:b/>
        </w:rPr>
      </w:pPr>
    </w:p>
    <w:p w14:paraId="3F89B6AE" w14:textId="77777777" w:rsidR="00E63085" w:rsidRDefault="00E63085" w:rsidP="009F3313">
      <w:pPr>
        <w:pStyle w:val="Bezmezer"/>
      </w:pPr>
      <w:r>
        <w:tab/>
        <w:t>S uvedenými skutečnostmi zákonní zástupci souhlasí a zavazují se řídit závěry tohoto jednání.</w:t>
      </w:r>
    </w:p>
    <w:p w14:paraId="213201C3" w14:textId="77777777" w:rsidR="00E63085" w:rsidRDefault="00E63085" w:rsidP="009F3313">
      <w:pPr>
        <w:pStyle w:val="Bezmezer"/>
      </w:pPr>
      <w:r>
        <w:tab/>
        <w:t>V případě pokračující neomluvené absence berou zákonní zástupci na vědomí možné následky spojené s přestupkovým řízením, popř. následným trestním oznámením.</w:t>
      </w:r>
    </w:p>
    <w:p w14:paraId="167A536F" w14:textId="77777777" w:rsidR="00E63085" w:rsidRDefault="00E63085" w:rsidP="00E63085">
      <w:pPr>
        <w:rPr>
          <w:b/>
        </w:rPr>
      </w:pPr>
    </w:p>
    <w:p w14:paraId="6DDF88A3" w14:textId="77777777" w:rsidR="00E63085" w:rsidRDefault="00E63085" w:rsidP="00E63085">
      <w:pPr>
        <w:rPr>
          <w:b/>
        </w:rPr>
      </w:pPr>
      <w:r>
        <w:rPr>
          <w:b/>
        </w:rPr>
        <w:t>Datum:                                                           Podpis zákonných zástupců:</w:t>
      </w:r>
    </w:p>
    <w:p w14:paraId="3389C1B6" w14:textId="77777777" w:rsidR="00051612" w:rsidRDefault="00E63085" w:rsidP="00051612">
      <w:pPr>
        <w:rPr>
          <w:b/>
        </w:rPr>
      </w:pPr>
      <w:r>
        <w:rPr>
          <w:b/>
        </w:rPr>
        <w:t>Razítko školy:                                                Podpis ředitele / ředitelky školy:</w:t>
      </w:r>
    </w:p>
    <w:p w14:paraId="46D93D8E" w14:textId="77777777" w:rsidR="00656EBB" w:rsidRPr="00504FA6" w:rsidRDefault="00656EBB" w:rsidP="00504FA6">
      <w:pPr>
        <w:ind w:left="390"/>
        <w:rPr>
          <w:rFonts w:asciiTheme="minorHAnsi" w:hAnsiTheme="minorHAnsi" w:cstheme="minorHAnsi"/>
        </w:rPr>
      </w:pPr>
      <w:r w:rsidRPr="00504FA6">
        <w:rPr>
          <w:rFonts w:asciiTheme="minorHAnsi" w:hAnsiTheme="minorHAnsi" w:cstheme="minorHAnsi"/>
          <w:b/>
          <w:bCs/>
        </w:rPr>
        <w:lastRenderedPageBreak/>
        <w:t xml:space="preserve">5.  Krádeže a vandalismus v prostředí školy  </w:t>
      </w:r>
    </w:p>
    <w:p w14:paraId="171B53A5" w14:textId="77777777" w:rsidR="00656EBB" w:rsidRPr="00504FA6" w:rsidRDefault="00656EBB" w:rsidP="00504FA6">
      <w:pPr>
        <w:autoSpaceDE w:val="0"/>
        <w:autoSpaceDN w:val="0"/>
        <w:adjustRightInd w:val="0"/>
        <w:ind w:left="750"/>
        <w:rPr>
          <w:rFonts w:asciiTheme="minorHAnsi" w:hAnsiTheme="minorHAnsi" w:cstheme="minorHAnsi"/>
          <w:b/>
          <w:bCs/>
        </w:rPr>
      </w:pPr>
      <w:r w:rsidRPr="00504FA6">
        <w:rPr>
          <w:rFonts w:asciiTheme="minorHAnsi" w:hAnsiTheme="minorHAnsi" w:cstheme="minorHAnsi"/>
          <w:b/>
          <w:bCs/>
        </w:rPr>
        <w:t>5.1.  Nahlášení krádeže žákem</w:t>
      </w:r>
    </w:p>
    <w:p w14:paraId="0E64995E" w14:textId="77777777" w:rsidR="00656EBB" w:rsidRPr="00504FA6" w:rsidRDefault="00656EBB" w:rsidP="00504FA6">
      <w:pPr>
        <w:numPr>
          <w:ilvl w:val="0"/>
          <w:numId w:val="6"/>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O události pořídit záznam na základě výpovědi poškozeného (kopii předat ŠMP). </w:t>
      </w:r>
    </w:p>
    <w:p w14:paraId="445C5602" w14:textId="77777777" w:rsidR="00656EBB" w:rsidRPr="00504FA6" w:rsidRDefault="00656EBB" w:rsidP="00504FA6">
      <w:pPr>
        <w:numPr>
          <w:ilvl w:val="0"/>
          <w:numId w:val="6"/>
        </w:numPr>
        <w:autoSpaceDE w:val="0"/>
        <w:autoSpaceDN w:val="0"/>
        <w:adjustRightInd w:val="0"/>
        <w:spacing w:after="0"/>
        <w:rPr>
          <w:rFonts w:asciiTheme="minorHAnsi" w:hAnsiTheme="minorHAnsi" w:cstheme="minorHAnsi"/>
        </w:rPr>
      </w:pPr>
      <w:r w:rsidRPr="00504FA6">
        <w:rPr>
          <w:rFonts w:asciiTheme="minorHAnsi" w:hAnsiTheme="minorHAnsi" w:cstheme="minorHAnsi"/>
        </w:rPr>
        <w:t>Věc ohlásit vedení školy, popř. v sekretariátu školy, kteří zajistí hlášení</w:t>
      </w:r>
    </w:p>
    <w:p w14:paraId="255C60AC" w14:textId="77777777" w:rsidR="00656EBB" w:rsidRPr="00504FA6" w:rsidRDefault="00656EBB" w:rsidP="00504FA6">
      <w:pPr>
        <w:autoSpaceDE w:val="0"/>
        <w:autoSpaceDN w:val="0"/>
        <w:adjustRightInd w:val="0"/>
        <w:ind w:left="390"/>
        <w:rPr>
          <w:rFonts w:asciiTheme="minorHAnsi" w:hAnsiTheme="minorHAnsi" w:cstheme="minorHAnsi"/>
        </w:rPr>
      </w:pPr>
      <w:r w:rsidRPr="00504FA6">
        <w:rPr>
          <w:rFonts w:asciiTheme="minorHAnsi" w:hAnsiTheme="minorHAnsi" w:cstheme="minorHAnsi"/>
        </w:rPr>
        <w:t>na Policii ČR.</w:t>
      </w:r>
    </w:p>
    <w:p w14:paraId="63F56712" w14:textId="77777777" w:rsidR="00656EBB" w:rsidRPr="00504FA6" w:rsidRDefault="00656EBB" w:rsidP="00504FA6">
      <w:pPr>
        <w:pBdr>
          <w:top w:val="single" w:sz="4" w:space="1" w:color="auto"/>
          <w:left w:val="single" w:sz="4" w:space="4" w:color="auto"/>
          <w:bottom w:val="single" w:sz="4" w:space="1" w:color="auto"/>
          <w:right w:val="single" w:sz="4" w:space="4" w:color="auto"/>
        </w:pBdr>
        <w:autoSpaceDE w:val="0"/>
        <w:autoSpaceDN w:val="0"/>
        <w:adjustRightInd w:val="0"/>
        <w:ind w:left="390"/>
        <w:rPr>
          <w:rFonts w:asciiTheme="minorHAnsi" w:hAnsiTheme="minorHAnsi" w:cstheme="minorHAnsi"/>
        </w:rPr>
      </w:pPr>
      <w:r w:rsidRPr="00504FA6">
        <w:rPr>
          <w:rStyle w:val="Siln"/>
          <w:rFonts w:asciiTheme="minorHAnsi" w:hAnsiTheme="minorHAnsi" w:cstheme="minorHAnsi"/>
        </w:rPr>
        <w:t>Služba kriminální policie a vyšetřování</w:t>
      </w:r>
      <w:r w:rsidRPr="00504FA6">
        <w:rPr>
          <w:rFonts w:asciiTheme="minorHAnsi" w:hAnsiTheme="minorHAnsi" w:cstheme="minorHAnsi"/>
        </w:rPr>
        <w:br/>
        <w:t>adresa: Dobrovského 1935, 356 15 Sokolov </w:t>
      </w:r>
      <w:r w:rsidRPr="00504FA6">
        <w:rPr>
          <w:rFonts w:asciiTheme="minorHAnsi" w:hAnsiTheme="minorHAnsi" w:cstheme="minorHAnsi"/>
        </w:rPr>
        <w:br/>
        <w:t>telefon: 974 361 111; fax: 974 376 318 </w:t>
      </w:r>
      <w:r w:rsidRPr="00504FA6">
        <w:rPr>
          <w:rFonts w:asciiTheme="minorHAnsi" w:hAnsiTheme="minorHAnsi" w:cstheme="minorHAnsi"/>
        </w:rPr>
        <w:br/>
        <w:t>e-mail: </w:t>
      </w:r>
      <w:hyperlink r:id="rId5" w:history="1">
        <w:r w:rsidRPr="00504FA6">
          <w:rPr>
            <w:rStyle w:val="Hypertextovodkaz"/>
            <w:rFonts w:asciiTheme="minorHAnsi" w:hAnsiTheme="minorHAnsi" w:cstheme="minorHAnsi"/>
          </w:rPr>
          <w:t>so.1ook@pcr.cz</w:t>
        </w:r>
      </w:hyperlink>
      <w:r w:rsidRPr="00504FA6">
        <w:rPr>
          <w:rFonts w:asciiTheme="minorHAnsi" w:hAnsiTheme="minorHAnsi" w:cstheme="minorHAnsi"/>
        </w:rPr>
        <w:t>, </w:t>
      </w:r>
      <w:hyperlink r:id="rId6" w:history="1">
        <w:r w:rsidRPr="00504FA6">
          <w:rPr>
            <w:rStyle w:val="Hypertextovodkaz"/>
            <w:rFonts w:asciiTheme="minorHAnsi" w:hAnsiTheme="minorHAnsi" w:cstheme="minorHAnsi"/>
          </w:rPr>
          <w:t>so.2ook@pcr.cz</w:t>
        </w:r>
      </w:hyperlink>
      <w:r w:rsidRPr="00504FA6">
        <w:rPr>
          <w:rFonts w:asciiTheme="minorHAnsi" w:hAnsiTheme="minorHAnsi" w:cstheme="minorHAnsi"/>
        </w:rPr>
        <w:t>, </w:t>
      </w:r>
      <w:hyperlink r:id="rId7" w:history="1">
        <w:r w:rsidRPr="00504FA6">
          <w:rPr>
            <w:rStyle w:val="Hypertextovodkaz"/>
            <w:rFonts w:asciiTheme="minorHAnsi" w:hAnsiTheme="minorHAnsi" w:cstheme="minorHAnsi"/>
          </w:rPr>
          <w:t>so.ohk@pcr.cz </w:t>
        </w:r>
      </w:hyperlink>
    </w:p>
    <w:p w14:paraId="58800D68" w14:textId="77777777" w:rsidR="00656EBB" w:rsidRPr="00504FA6" w:rsidRDefault="00656EBB" w:rsidP="00504FA6">
      <w:pPr>
        <w:autoSpaceDE w:val="0"/>
        <w:autoSpaceDN w:val="0"/>
        <w:adjustRightInd w:val="0"/>
        <w:ind w:left="750"/>
        <w:rPr>
          <w:rFonts w:asciiTheme="minorHAnsi" w:hAnsiTheme="minorHAnsi" w:cstheme="minorHAnsi"/>
          <w:b/>
          <w:bCs/>
        </w:rPr>
      </w:pPr>
      <w:r w:rsidRPr="00504FA6">
        <w:rPr>
          <w:rFonts w:asciiTheme="minorHAnsi" w:hAnsiTheme="minorHAnsi" w:cstheme="minorHAnsi"/>
          <w:b/>
          <w:bCs/>
        </w:rPr>
        <w:t>5.2.  Vznik škody způsobené vandalismem</w:t>
      </w:r>
    </w:p>
    <w:p w14:paraId="438F2FE3" w14:textId="77777777" w:rsidR="00656EBB" w:rsidRPr="00504FA6" w:rsidRDefault="00656EBB" w:rsidP="00504FA6">
      <w:pPr>
        <w:numPr>
          <w:ilvl w:val="0"/>
          <w:numId w:val="6"/>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 Jakmile vznikne škoda na školním majetku, je třeba o celé záležitosti vyhotovit </w:t>
      </w:r>
    </w:p>
    <w:p w14:paraId="672D00E3" w14:textId="77777777" w:rsidR="00656EBB" w:rsidRPr="00504FA6" w:rsidRDefault="00656EBB" w:rsidP="00504FA6">
      <w:pPr>
        <w:autoSpaceDE w:val="0"/>
        <w:autoSpaceDN w:val="0"/>
        <w:adjustRightInd w:val="0"/>
        <w:ind w:left="390"/>
        <w:rPr>
          <w:rFonts w:asciiTheme="minorHAnsi" w:hAnsiTheme="minorHAnsi" w:cstheme="minorHAnsi"/>
        </w:rPr>
      </w:pPr>
      <w:r w:rsidRPr="00504FA6">
        <w:rPr>
          <w:rFonts w:asciiTheme="minorHAnsi" w:hAnsiTheme="minorHAnsi" w:cstheme="minorHAnsi"/>
        </w:rPr>
        <w:t>záznam a pokusit se odhalit viníka.</w:t>
      </w:r>
    </w:p>
    <w:p w14:paraId="4487F41C" w14:textId="77777777" w:rsidR="00656EBB" w:rsidRPr="00504FA6" w:rsidRDefault="00656EBB" w:rsidP="00504FA6">
      <w:pPr>
        <w:numPr>
          <w:ilvl w:val="0"/>
          <w:numId w:val="6"/>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 Skutečnost nahlásit TU, vedení školy.</w:t>
      </w:r>
    </w:p>
    <w:p w14:paraId="2EACA260" w14:textId="77777777" w:rsidR="00656EBB" w:rsidRPr="00504FA6" w:rsidRDefault="00656EBB" w:rsidP="00504FA6">
      <w:pPr>
        <w:numPr>
          <w:ilvl w:val="0"/>
          <w:numId w:val="6"/>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 V případě, že viníka škola zná, informovat zákonné zástupce a domluvit s nimi </w:t>
      </w:r>
    </w:p>
    <w:p w14:paraId="2FDE0C4D" w14:textId="77777777" w:rsidR="00656EBB" w:rsidRPr="00504FA6" w:rsidRDefault="00656EBB" w:rsidP="00504FA6">
      <w:pPr>
        <w:autoSpaceDE w:val="0"/>
        <w:autoSpaceDN w:val="0"/>
        <w:adjustRightInd w:val="0"/>
        <w:ind w:left="390"/>
        <w:rPr>
          <w:rFonts w:asciiTheme="minorHAnsi" w:hAnsiTheme="minorHAnsi" w:cstheme="minorHAnsi"/>
        </w:rPr>
      </w:pPr>
      <w:r w:rsidRPr="00504FA6">
        <w:rPr>
          <w:rFonts w:asciiTheme="minorHAnsi" w:hAnsiTheme="minorHAnsi" w:cstheme="minorHAnsi"/>
        </w:rPr>
        <w:t>náhradu škody dle školního řádu, popř. informovat o kázeňském postihu dle školního řádu.</w:t>
      </w:r>
    </w:p>
    <w:p w14:paraId="748AAE20" w14:textId="77777777" w:rsidR="00765EEE" w:rsidRPr="00504FA6" w:rsidRDefault="00765EEE" w:rsidP="00504FA6">
      <w:pPr>
        <w:autoSpaceDE w:val="0"/>
        <w:autoSpaceDN w:val="0"/>
        <w:adjustRightInd w:val="0"/>
        <w:ind w:left="390"/>
        <w:rPr>
          <w:rFonts w:asciiTheme="minorHAnsi" w:hAnsiTheme="minorHAnsi" w:cstheme="minorHAnsi"/>
        </w:rPr>
      </w:pPr>
    </w:p>
    <w:p w14:paraId="3833FC33" w14:textId="77777777" w:rsidR="00D630B4" w:rsidRDefault="00656EBB" w:rsidP="00504FA6">
      <w:pPr>
        <w:numPr>
          <w:ilvl w:val="0"/>
          <w:numId w:val="7"/>
        </w:numPr>
        <w:autoSpaceDE w:val="0"/>
        <w:autoSpaceDN w:val="0"/>
        <w:adjustRightInd w:val="0"/>
        <w:spacing w:after="0"/>
        <w:rPr>
          <w:rFonts w:asciiTheme="minorHAnsi" w:hAnsiTheme="minorHAnsi" w:cstheme="minorHAnsi"/>
          <w:b/>
        </w:rPr>
      </w:pPr>
      <w:r w:rsidRPr="00504FA6">
        <w:rPr>
          <w:rFonts w:asciiTheme="minorHAnsi" w:hAnsiTheme="minorHAnsi" w:cstheme="minorHAnsi"/>
          <w:b/>
        </w:rPr>
        <w:t>Návykové látky</w:t>
      </w:r>
    </w:p>
    <w:p w14:paraId="49A81924" w14:textId="3D5F04AC" w:rsidR="00656EBB" w:rsidRDefault="00656EBB" w:rsidP="00D630B4">
      <w:pPr>
        <w:autoSpaceDE w:val="0"/>
        <w:autoSpaceDN w:val="0"/>
        <w:adjustRightInd w:val="0"/>
        <w:spacing w:after="0"/>
        <w:rPr>
          <w:rFonts w:asciiTheme="minorHAnsi" w:hAnsiTheme="minorHAnsi" w:cstheme="minorHAnsi"/>
        </w:rPr>
      </w:pPr>
      <w:r w:rsidRPr="00D630B4">
        <w:rPr>
          <w:rFonts w:asciiTheme="minorHAnsi" w:hAnsiTheme="minorHAnsi" w:cstheme="minorHAnsi"/>
        </w:rPr>
        <w:t>Školním řádem škola stanoví zákaz užívání návykových látek (dále jen NL), jejich distribuci, přechovávání a další formy nakládání. Současně stanoví zákaz vstupu do školy pod jejich vlivem. Školním řádem stanoví rovněž sankci za porušení zákazu. Při používání sankcí je nutný individuální přístup podle vážnosti jednotlivých případů.</w:t>
      </w:r>
    </w:p>
    <w:p w14:paraId="014313A7" w14:textId="77777777" w:rsidR="00D630B4" w:rsidRPr="00D630B4" w:rsidRDefault="00D630B4" w:rsidP="00D630B4">
      <w:pPr>
        <w:autoSpaceDE w:val="0"/>
        <w:autoSpaceDN w:val="0"/>
        <w:adjustRightInd w:val="0"/>
        <w:spacing w:after="0"/>
        <w:rPr>
          <w:rFonts w:asciiTheme="minorHAnsi" w:hAnsiTheme="minorHAnsi" w:cstheme="minorHAnsi"/>
          <w:b/>
        </w:rPr>
      </w:pPr>
    </w:p>
    <w:p w14:paraId="50D94A8D" w14:textId="0555A6FE" w:rsidR="00656EBB" w:rsidRPr="00504FA6" w:rsidRDefault="00D630B4" w:rsidP="00504FA6">
      <w:pPr>
        <w:pStyle w:val="Textvbloku"/>
        <w:numPr>
          <w:ilvl w:val="1"/>
          <w:numId w:val="8"/>
        </w:numPr>
        <w:spacing w:line="276" w:lineRule="auto"/>
        <w:ind w:right="408"/>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proofErr w:type="spellStart"/>
      <w:r w:rsidR="00656EBB" w:rsidRPr="00504FA6">
        <w:rPr>
          <w:rFonts w:asciiTheme="minorHAnsi" w:hAnsiTheme="minorHAnsi" w:cstheme="minorHAnsi"/>
          <w:b/>
          <w:bCs/>
          <w:color w:val="auto"/>
          <w:sz w:val="22"/>
          <w:szCs w:val="22"/>
        </w:rPr>
        <w:t>Konzumace</w:t>
      </w:r>
      <w:proofErr w:type="spellEnd"/>
      <w:r w:rsidR="00656EBB" w:rsidRPr="00504FA6">
        <w:rPr>
          <w:rFonts w:asciiTheme="minorHAnsi" w:hAnsiTheme="minorHAnsi" w:cstheme="minorHAnsi"/>
          <w:b/>
          <w:bCs/>
          <w:color w:val="auto"/>
          <w:sz w:val="22"/>
          <w:szCs w:val="22"/>
        </w:rPr>
        <w:t xml:space="preserve"> NL </w:t>
      </w:r>
      <w:proofErr w:type="spellStart"/>
      <w:r w:rsidR="00656EBB" w:rsidRPr="00504FA6">
        <w:rPr>
          <w:rFonts w:asciiTheme="minorHAnsi" w:hAnsiTheme="minorHAnsi" w:cstheme="minorHAnsi"/>
          <w:b/>
          <w:bCs/>
          <w:color w:val="auto"/>
          <w:sz w:val="22"/>
          <w:szCs w:val="22"/>
        </w:rPr>
        <w:t>ve</w:t>
      </w:r>
      <w:proofErr w:type="spellEnd"/>
      <w:r w:rsidR="00656EBB" w:rsidRPr="00504FA6">
        <w:rPr>
          <w:rFonts w:asciiTheme="minorHAnsi" w:hAnsiTheme="minorHAnsi" w:cstheme="minorHAnsi"/>
          <w:b/>
          <w:bCs/>
          <w:color w:val="auto"/>
          <w:sz w:val="22"/>
          <w:szCs w:val="22"/>
        </w:rPr>
        <w:t xml:space="preserve"> </w:t>
      </w:r>
      <w:proofErr w:type="spellStart"/>
      <w:r w:rsidR="00656EBB" w:rsidRPr="00504FA6">
        <w:rPr>
          <w:rFonts w:asciiTheme="minorHAnsi" w:hAnsiTheme="minorHAnsi" w:cstheme="minorHAnsi"/>
          <w:b/>
          <w:bCs/>
          <w:color w:val="auto"/>
          <w:sz w:val="22"/>
          <w:szCs w:val="22"/>
        </w:rPr>
        <w:t>škole</w:t>
      </w:r>
      <w:proofErr w:type="spellEnd"/>
    </w:p>
    <w:p w14:paraId="3B0DE036" w14:textId="77777777" w:rsidR="00656EBB" w:rsidRPr="00504FA6" w:rsidRDefault="00656EBB" w:rsidP="00504FA6">
      <w:pPr>
        <w:autoSpaceDE w:val="0"/>
        <w:autoSpaceDN w:val="0"/>
        <w:adjustRightInd w:val="0"/>
        <w:ind w:left="-180"/>
        <w:rPr>
          <w:rFonts w:asciiTheme="minorHAnsi" w:hAnsiTheme="minorHAnsi" w:cstheme="minorHAnsi"/>
        </w:rPr>
      </w:pPr>
      <w:r w:rsidRPr="00504FA6">
        <w:rPr>
          <w:rFonts w:asciiTheme="minorHAnsi" w:hAnsiTheme="minorHAnsi" w:cstheme="minorHAnsi"/>
        </w:rPr>
        <w:t xml:space="preserve">Pojem návykové látky zahrnuje veškeré látky (omamné a psychotropní), které jsou schopné ovlivnit psychiku člověka, jeho sociální chování a ovládací nebo rozpoznávací schopnosti. Patří sem také alkohol a tabák. </w:t>
      </w:r>
    </w:p>
    <w:p w14:paraId="1E5F3B0E" w14:textId="77777777" w:rsidR="00656EBB" w:rsidRPr="00504FA6" w:rsidRDefault="00656EBB" w:rsidP="00504FA6">
      <w:pPr>
        <w:autoSpaceDE w:val="0"/>
        <w:autoSpaceDN w:val="0"/>
        <w:adjustRightInd w:val="0"/>
        <w:ind w:left="-180"/>
        <w:rPr>
          <w:rFonts w:asciiTheme="minorHAnsi" w:hAnsiTheme="minorHAnsi" w:cstheme="minorHAnsi"/>
        </w:rPr>
      </w:pPr>
      <w:r w:rsidRPr="00504FA6">
        <w:rPr>
          <w:rFonts w:asciiTheme="minorHAnsi" w:hAnsiTheme="minorHAnsi" w:cstheme="minorHAnsi"/>
        </w:rPr>
        <w:t xml:space="preserve">Všichni zaměstnanci školy mají oznamovací povinnost členům vedení školy v případě, kdy žáci omamné látky užívají, distribuují nebo u sebe přechovávají. </w:t>
      </w:r>
    </w:p>
    <w:p w14:paraId="46694DD8" w14:textId="77777777" w:rsidR="00656EBB" w:rsidRPr="00504FA6" w:rsidRDefault="00656EBB" w:rsidP="00504FA6">
      <w:pPr>
        <w:pStyle w:val="Textvbloku"/>
        <w:spacing w:line="276" w:lineRule="auto"/>
        <w:ind w:left="-180" w:right="408"/>
        <w:rPr>
          <w:rFonts w:asciiTheme="minorHAnsi" w:hAnsiTheme="minorHAnsi" w:cstheme="minorHAnsi"/>
          <w:color w:val="auto"/>
          <w:sz w:val="22"/>
          <w:szCs w:val="22"/>
          <w:lang w:val="cs-CZ"/>
        </w:rPr>
      </w:pPr>
      <w:r w:rsidRPr="00504FA6">
        <w:rPr>
          <w:rFonts w:asciiTheme="minorHAnsi" w:hAnsiTheme="minorHAnsi" w:cstheme="minorHAnsi"/>
          <w:color w:val="auto"/>
          <w:sz w:val="22"/>
          <w:szCs w:val="22"/>
          <w:lang w:val="cs-CZ"/>
        </w:rPr>
        <w:t xml:space="preserve">V případě, kdy je </w:t>
      </w:r>
      <w:r w:rsidRPr="00504FA6">
        <w:rPr>
          <w:rFonts w:asciiTheme="minorHAnsi" w:hAnsiTheme="minorHAnsi" w:cstheme="minorHAnsi"/>
          <w:b/>
          <w:color w:val="auto"/>
          <w:sz w:val="22"/>
          <w:szCs w:val="22"/>
          <w:lang w:val="cs-CZ"/>
        </w:rPr>
        <w:t>žák přistižen při konzumaci NL v prostorách školy nebo v době školního vyučování, či v rámci akcí školou pořádaných</w:t>
      </w:r>
      <w:r w:rsidRPr="00504FA6">
        <w:rPr>
          <w:rFonts w:asciiTheme="minorHAnsi" w:hAnsiTheme="minorHAnsi" w:cstheme="minorHAnsi"/>
          <w:color w:val="auto"/>
          <w:sz w:val="22"/>
          <w:szCs w:val="22"/>
          <w:lang w:val="cs-CZ"/>
        </w:rPr>
        <w:t>, je primárně nutné:</w:t>
      </w:r>
    </w:p>
    <w:p w14:paraId="50DC356E" w14:textId="2A008E35" w:rsidR="00656EBB" w:rsidRPr="00504FA6" w:rsidRDefault="00656EBB" w:rsidP="00504FA6">
      <w:pPr>
        <w:pStyle w:val="Textvbloku"/>
        <w:numPr>
          <w:ilvl w:val="0"/>
          <w:numId w:val="9"/>
        </w:numPr>
        <w:spacing w:line="276" w:lineRule="auto"/>
        <w:ind w:left="0" w:right="408"/>
        <w:rPr>
          <w:rFonts w:asciiTheme="minorHAnsi" w:hAnsiTheme="minorHAnsi" w:cstheme="minorHAnsi"/>
          <w:b/>
          <w:color w:val="auto"/>
          <w:sz w:val="22"/>
          <w:szCs w:val="22"/>
          <w:lang w:val="cs-CZ"/>
        </w:rPr>
      </w:pPr>
      <w:r w:rsidRPr="00504FA6">
        <w:rPr>
          <w:rFonts w:asciiTheme="minorHAnsi" w:hAnsiTheme="minorHAnsi" w:cstheme="minorHAnsi"/>
          <w:b/>
          <w:color w:val="auto"/>
          <w:sz w:val="22"/>
          <w:szCs w:val="22"/>
          <w:lang w:val="cs-CZ"/>
        </w:rPr>
        <w:t>Návykovou látku</w:t>
      </w:r>
      <w:r w:rsidR="00D630B4">
        <w:rPr>
          <w:rFonts w:asciiTheme="minorHAnsi" w:hAnsiTheme="minorHAnsi" w:cstheme="minorHAnsi"/>
          <w:b/>
          <w:color w:val="auto"/>
          <w:sz w:val="22"/>
          <w:szCs w:val="22"/>
          <w:lang w:val="cs-CZ"/>
        </w:rPr>
        <w:t xml:space="preserve"> </w:t>
      </w:r>
      <w:r w:rsidRPr="00504FA6">
        <w:rPr>
          <w:rFonts w:asciiTheme="minorHAnsi" w:hAnsiTheme="minorHAnsi" w:cstheme="minorHAnsi"/>
          <w:b/>
          <w:color w:val="auto"/>
          <w:sz w:val="22"/>
          <w:szCs w:val="22"/>
          <w:lang w:val="cs-CZ"/>
        </w:rPr>
        <w:t>odebrat za přítomnosti další osoby</w:t>
      </w:r>
      <w:r w:rsidRPr="00504FA6">
        <w:rPr>
          <w:rFonts w:asciiTheme="minorHAnsi" w:hAnsiTheme="minorHAnsi" w:cstheme="minorHAnsi"/>
          <w:color w:val="auto"/>
          <w:sz w:val="22"/>
          <w:szCs w:val="22"/>
          <w:lang w:val="cs-CZ"/>
        </w:rPr>
        <w:t xml:space="preserve"> a s použitím ochranných pomůcek a </w:t>
      </w:r>
      <w:r w:rsidRPr="00504FA6">
        <w:rPr>
          <w:rFonts w:asciiTheme="minorHAnsi" w:hAnsiTheme="minorHAnsi" w:cstheme="minorHAnsi"/>
          <w:b/>
          <w:color w:val="auto"/>
          <w:sz w:val="22"/>
          <w:szCs w:val="22"/>
          <w:lang w:val="cs-CZ"/>
        </w:rPr>
        <w:t>zabránit v další konzumaci.</w:t>
      </w:r>
    </w:p>
    <w:p w14:paraId="2AFA8E42" w14:textId="41F41007" w:rsidR="00656EBB" w:rsidRPr="00504FA6" w:rsidRDefault="00656EBB" w:rsidP="00504FA6">
      <w:pPr>
        <w:pStyle w:val="Textvbloku"/>
        <w:numPr>
          <w:ilvl w:val="0"/>
          <w:numId w:val="9"/>
        </w:numPr>
        <w:spacing w:line="276" w:lineRule="auto"/>
        <w:ind w:right="408"/>
        <w:rPr>
          <w:rFonts w:asciiTheme="minorHAnsi" w:hAnsiTheme="minorHAnsi" w:cstheme="minorHAnsi"/>
          <w:color w:val="auto"/>
          <w:sz w:val="22"/>
          <w:szCs w:val="22"/>
          <w:lang w:val="cs-CZ"/>
        </w:rPr>
      </w:pPr>
      <w:r w:rsidRPr="00504FA6">
        <w:rPr>
          <w:rFonts w:asciiTheme="minorHAnsi" w:hAnsiTheme="minorHAnsi" w:cstheme="minorHAnsi"/>
          <w:color w:val="auto"/>
          <w:sz w:val="22"/>
          <w:szCs w:val="22"/>
          <w:lang w:val="cs-CZ"/>
        </w:rPr>
        <w:t>O</w:t>
      </w:r>
      <w:r w:rsidR="00D630B4">
        <w:rPr>
          <w:rFonts w:asciiTheme="minorHAnsi" w:hAnsiTheme="minorHAnsi" w:cstheme="minorHAnsi"/>
          <w:color w:val="auto"/>
          <w:sz w:val="22"/>
          <w:szCs w:val="22"/>
          <w:lang w:val="cs-CZ"/>
        </w:rPr>
        <w:t xml:space="preserve"> </w:t>
      </w:r>
      <w:r w:rsidRPr="00504FA6">
        <w:rPr>
          <w:rFonts w:asciiTheme="minorHAnsi" w:hAnsiTheme="minorHAnsi" w:cstheme="minorHAnsi"/>
          <w:color w:val="auto"/>
          <w:sz w:val="22"/>
          <w:szCs w:val="22"/>
          <w:lang w:val="cs-CZ"/>
        </w:rPr>
        <w:t xml:space="preserve">události se sepíše </w:t>
      </w:r>
      <w:r w:rsidRPr="00504FA6">
        <w:rPr>
          <w:rFonts w:asciiTheme="minorHAnsi" w:hAnsiTheme="minorHAnsi" w:cstheme="minorHAnsi"/>
          <w:b/>
          <w:color w:val="auto"/>
          <w:sz w:val="22"/>
          <w:szCs w:val="22"/>
          <w:lang w:val="cs-CZ"/>
        </w:rPr>
        <w:t>stručný záznam</w:t>
      </w:r>
      <w:r w:rsidRPr="00504FA6">
        <w:rPr>
          <w:rFonts w:asciiTheme="minorHAnsi" w:hAnsiTheme="minorHAnsi" w:cstheme="minorHAnsi"/>
          <w:color w:val="auto"/>
          <w:sz w:val="22"/>
          <w:szCs w:val="22"/>
          <w:lang w:val="cs-CZ"/>
        </w:rPr>
        <w:t xml:space="preserve"> s </w:t>
      </w:r>
      <w:r w:rsidRPr="00504FA6">
        <w:rPr>
          <w:rFonts w:asciiTheme="minorHAnsi" w:hAnsiTheme="minorHAnsi" w:cstheme="minorHAnsi"/>
          <w:b/>
          <w:color w:val="auto"/>
          <w:sz w:val="22"/>
          <w:szCs w:val="22"/>
          <w:lang w:val="cs-CZ"/>
        </w:rPr>
        <w:t>vyjádřením žáka</w:t>
      </w:r>
      <w:r w:rsidRPr="00504FA6">
        <w:rPr>
          <w:rFonts w:asciiTheme="minorHAnsi" w:hAnsiTheme="minorHAnsi" w:cstheme="minorHAnsi"/>
          <w:color w:val="auto"/>
          <w:sz w:val="22"/>
          <w:szCs w:val="22"/>
          <w:lang w:val="cs-CZ"/>
        </w:rPr>
        <w:t>. Tento záznam založí školní metodik prevence do své agendy a vyrozumí vedení školy.</w:t>
      </w:r>
    </w:p>
    <w:p w14:paraId="693056E3" w14:textId="77777777" w:rsidR="00656EBB" w:rsidRPr="00504FA6" w:rsidRDefault="00656EBB" w:rsidP="00504FA6">
      <w:pPr>
        <w:pStyle w:val="Textvbloku"/>
        <w:numPr>
          <w:ilvl w:val="0"/>
          <w:numId w:val="9"/>
        </w:numPr>
        <w:spacing w:line="276" w:lineRule="auto"/>
        <w:ind w:right="408"/>
        <w:rPr>
          <w:rFonts w:asciiTheme="minorHAnsi" w:hAnsiTheme="minorHAnsi" w:cstheme="minorHAnsi"/>
          <w:color w:val="auto"/>
          <w:sz w:val="22"/>
          <w:szCs w:val="22"/>
        </w:rPr>
      </w:pPr>
      <w:r w:rsidRPr="00504FA6">
        <w:rPr>
          <w:rFonts w:asciiTheme="minorHAnsi" w:hAnsiTheme="minorHAnsi" w:cstheme="minorHAnsi"/>
          <w:color w:val="auto"/>
          <w:sz w:val="22"/>
          <w:szCs w:val="22"/>
          <w:lang w:val="cs-CZ"/>
        </w:rPr>
        <w:t xml:space="preserve">Podle závažnosti momentálního stavu žáka, případně dalších okolností, pedagogický pracovník </w:t>
      </w:r>
      <w:r w:rsidRPr="00504FA6">
        <w:rPr>
          <w:rFonts w:asciiTheme="minorHAnsi" w:hAnsiTheme="minorHAnsi" w:cstheme="minorHAnsi"/>
          <w:b/>
          <w:color w:val="auto"/>
          <w:sz w:val="22"/>
          <w:szCs w:val="22"/>
          <w:lang w:val="cs-CZ"/>
        </w:rPr>
        <w:t>posoudí, jestli mu nehrozí nějaké nebezpečí</w:t>
      </w:r>
      <w:r w:rsidRPr="00504FA6">
        <w:rPr>
          <w:rFonts w:asciiTheme="minorHAnsi" w:hAnsiTheme="minorHAnsi" w:cstheme="minorHAnsi"/>
          <w:color w:val="auto"/>
          <w:sz w:val="22"/>
          <w:szCs w:val="22"/>
          <w:lang w:val="cs-CZ"/>
        </w:rPr>
        <w:t xml:space="preserve">. </w:t>
      </w:r>
      <w:proofErr w:type="spellStart"/>
      <w:r w:rsidRPr="00504FA6">
        <w:rPr>
          <w:rFonts w:asciiTheme="minorHAnsi" w:hAnsiTheme="minorHAnsi" w:cstheme="minorHAnsi"/>
          <w:color w:val="auto"/>
          <w:sz w:val="22"/>
          <w:szCs w:val="22"/>
        </w:rPr>
        <w:t>Nenecháváme</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jej</w:t>
      </w:r>
      <w:proofErr w:type="spellEnd"/>
      <w:r w:rsidRPr="00504FA6">
        <w:rPr>
          <w:rFonts w:asciiTheme="minorHAnsi" w:hAnsiTheme="minorHAnsi" w:cstheme="minorHAnsi"/>
          <w:color w:val="auto"/>
          <w:sz w:val="22"/>
          <w:szCs w:val="22"/>
        </w:rPr>
        <w:t xml:space="preserve"> o </w:t>
      </w:r>
      <w:proofErr w:type="spellStart"/>
      <w:r w:rsidRPr="00504FA6">
        <w:rPr>
          <w:rFonts w:asciiTheme="minorHAnsi" w:hAnsiTheme="minorHAnsi" w:cstheme="minorHAnsi"/>
          <w:color w:val="auto"/>
          <w:sz w:val="22"/>
          <w:szCs w:val="22"/>
        </w:rPr>
        <w:t>samotě</w:t>
      </w:r>
      <w:proofErr w:type="spellEnd"/>
      <w:r w:rsidRPr="00504FA6">
        <w:rPr>
          <w:rFonts w:asciiTheme="minorHAnsi" w:hAnsiTheme="minorHAnsi" w:cstheme="minorHAnsi"/>
          <w:color w:val="auto"/>
          <w:sz w:val="22"/>
          <w:szCs w:val="22"/>
        </w:rPr>
        <w:t>.</w:t>
      </w:r>
    </w:p>
    <w:p w14:paraId="7E82254B" w14:textId="4B17B2E5" w:rsidR="00F22861" w:rsidRPr="00504FA6" w:rsidRDefault="00F22861" w:rsidP="00504FA6">
      <w:pPr>
        <w:pStyle w:val="Odstavecseseznamem"/>
        <w:numPr>
          <w:ilvl w:val="0"/>
          <w:numId w:val="9"/>
        </w:numPr>
        <w:spacing w:before="100" w:beforeAutospacing="1" w:after="100" w:afterAutospacing="1"/>
        <w:rPr>
          <w:rFonts w:asciiTheme="minorHAnsi" w:eastAsia="Times New Roman" w:hAnsiTheme="minorHAnsi" w:cstheme="minorHAnsi"/>
          <w:color w:val="000000"/>
          <w:lang w:eastAsia="cs-CZ"/>
        </w:rPr>
      </w:pPr>
      <w:r w:rsidRPr="00504FA6">
        <w:rPr>
          <w:rFonts w:asciiTheme="minorHAnsi" w:eastAsia="Times New Roman" w:hAnsiTheme="minorHAnsi" w:cstheme="minorHAnsi"/>
          <w:color w:val="000000"/>
          <w:lang w:eastAsia="cs-CZ"/>
        </w:rPr>
        <w:lastRenderedPageBreak/>
        <w:t xml:space="preserve">Pokud je žák ve škole pod vlivem návykové látky, jedná se o porušení zákonné povinnosti, konkrétně </w:t>
      </w:r>
      <w:proofErr w:type="spellStart"/>
      <w:r w:rsidRPr="00504FA6">
        <w:rPr>
          <w:rFonts w:asciiTheme="minorHAnsi" w:eastAsia="Times New Roman" w:hAnsiTheme="minorHAnsi" w:cstheme="minorHAnsi"/>
          <w:color w:val="000000"/>
          <w:lang w:eastAsia="cs-CZ"/>
        </w:rPr>
        <w:t>ust</w:t>
      </w:r>
      <w:proofErr w:type="spellEnd"/>
      <w:r w:rsidRPr="00504FA6">
        <w:rPr>
          <w:rFonts w:asciiTheme="minorHAnsi" w:eastAsia="Times New Roman" w:hAnsiTheme="minorHAnsi" w:cstheme="minorHAnsi"/>
          <w:color w:val="000000"/>
          <w:lang w:eastAsia="cs-CZ"/>
        </w:rPr>
        <w:t>. § 18 odst. 1 písm</w:t>
      </w:r>
      <w:r w:rsidR="00D630B4">
        <w:rPr>
          <w:rFonts w:asciiTheme="minorHAnsi" w:eastAsia="Times New Roman" w:hAnsiTheme="minorHAnsi" w:cstheme="minorHAnsi"/>
          <w:color w:val="000000"/>
          <w:lang w:eastAsia="cs-CZ"/>
        </w:rPr>
        <w:t>.</w:t>
      </w:r>
      <w:r w:rsidRPr="00504FA6">
        <w:rPr>
          <w:rFonts w:asciiTheme="minorHAnsi" w:eastAsia="Times New Roman" w:hAnsiTheme="minorHAnsi" w:cstheme="minorHAnsi"/>
          <w:color w:val="000000"/>
          <w:lang w:eastAsia="cs-CZ"/>
        </w:rPr>
        <w:t xml:space="preserve"> f) zákona č. 65/ 2017 Sb., o ochraně zdraví před škodlivými účinky návykových látek (tabákový zákon), které zakazuje vstup pro osobu, která je zjevně pod vlivem alkoholu nebo jiné návykové látky do školy a školského zařízení. Dle </w:t>
      </w:r>
      <w:proofErr w:type="spellStart"/>
      <w:r w:rsidRPr="00504FA6">
        <w:rPr>
          <w:rFonts w:asciiTheme="minorHAnsi" w:eastAsia="Times New Roman" w:hAnsiTheme="minorHAnsi" w:cstheme="minorHAnsi"/>
          <w:color w:val="000000"/>
          <w:lang w:eastAsia="cs-CZ"/>
        </w:rPr>
        <w:t>ust</w:t>
      </w:r>
      <w:proofErr w:type="spellEnd"/>
      <w:r w:rsidRPr="00504FA6">
        <w:rPr>
          <w:rFonts w:asciiTheme="minorHAnsi" w:eastAsia="Times New Roman" w:hAnsiTheme="minorHAnsi" w:cstheme="minorHAnsi"/>
          <w:color w:val="000000"/>
          <w:lang w:eastAsia="cs-CZ"/>
        </w:rPr>
        <w:t xml:space="preserve">. § 35 odst. 1 písm. n) téhož zákona se fyzická osoba, která je ve stavu zjevně pod vlivem alkoholu nebo jiné návykové látky, v němž ohrožuje sebe nebo jinou osobu, majetek nebo veřejný pořádek, a vstoupí do školy nebo se v ní zdržuje, dopouští přestupku. </w:t>
      </w:r>
    </w:p>
    <w:p w14:paraId="61DD9E7D" w14:textId="77777777" w:rsidR="00F22861" w:rsidRPr="00504FA6" w:rsidRDefault="00F22861" w:rsidP="00504FA6">
      <w:pPr>
        <w:pStyle w:val="Odstavecseseznamem"/>
        <w:spacing w:before="100" w:beforeAutospacing="1" w:after="100" w:afterAutospacing="1"/>
        <w:ind w:left="180"/>
        <w:rPr>
          <w:rFonts w:asciiTheme="minorHAnsi" w:eastAsia="Times New Roman" w:hAnsiTheme="minorHAnsi" w:cstheme="minorHAnsi"/>
          <w:color w:val="000000"/>
          <w:lang w:eastAsia="cs-CZ"/>
        </w:rPr>
      </w:pPr>
    </w:p>
    <w:p w14:paraId="0E15FF26" w14:textId="77777777" w:rsidR="00F22861" w:rsidRPr="00504FA6" w:rsidRDefault="00F22861" w:rsidP="00504FA6">
      <w:pPr>
        <w:pStyle w:val="Odstavecseseznamem"/>
        <w:numPr>
          <w:ilvl w:val="0"/>
          <w:numId w:val="9"/>
        </w:numPr>
        <w:spacing w:before="100" w:beforeAutospacing="1" w:after="100" w:afterAutospacing="1"/>
        <w:rPr>
          <w:rFonts w:asciiTheme="minorHAnsi" w:eastAsia="Times New Roman" w:hAnsiTheme="minorHAnsi" w:cstheme="minorHAnsi"/>
          <w:color w:val="000000"/>
          <w:lang w:eastAsia="cs-CZ"/>
        </w:rPr>
      </w:pPr>
      <w:r w:rsidRPr="00504FA6">
        <w:rPr>
          <w:rFonts w:asciiTheme="minorHAnsi" w:eastAsia="Times New Roman" w:hAnsiTheme="minorHAnsi" w:cstheme="minorHAnsi"/>
          <w:color w:val="000000"/>
          <w:lang w:eastAsia="cs-CZ"/>
        </w:rPr>
        <w:t xml:space="preserve">Současně je ale žák sám pravděpodobně v pozici poškozeného, protože mu někdo návykovou látku podal či prodal, příp. umožnil požít, což je protiprávní jednání, které mají řešit orgány činné v trestním řízení, v prvním sledu policie. V praxi záleží na okolnostech – jak se žák pod vlivem návykové látky chová, jaký je jeho stav… </w:t>
      </w:r>
    </w:p>
    <w:p w14:paraId="7CEA1132" w14:textId="77777777" w:rsidR="00F22861" w:rsidRPr="00504FA6" w:rsidRDefault="00F22861" w:rsidP="00504FA6">
      <w:pPr>
        <w:pStyle w:val="Odstavecseseznamem"/>
        <w:numPr>
          <w:ilvl w:val="0"/>
          <w:numId w:val="9"/>
        </w:numPr>
        <w:spacing w:before="100" w:beforeAutospacing="1" w:after="100" w:afterAutospacing="1"/>
        <w:rPr>
          <w:rFonts w:asciiTheme="minorHAnsi" w:eastAsia="Times New Roman" w:hAnsiTheme="minorHAnsi" w:cstheme="minorHAnsi"/>
          <w:color w:val="000000"/>
          <w:lang w:eastAsia="cs-CZ"/>
        </w:rPr>
      </w:pPr>
      <w:r w:rsidRPr="008F10B5">
        <w:rPr>
          <w:rFonts w:asciiTheme="minorHAnsi" w:eastAsia="Times New Roman" w:hAnsiTheme="minorHAnsi" w:cstheme="minorHAnsi"/>
          <w:b/>
          <w:bCs/>
          <w:color w:val="000000"/>
          <w:lang w:eastAsia="cs-CZ"/>
        </w:rPr>
        <w:t>Pokud je mu nevolno, není schopen se vzdělávat apod</w:t>
      </w:r>
      <w:r w:rsidRPr="00504FA6">
        <w:rPr>
          <w:rFonts w:asciiTheme="minorHAnsi" w:eastAsia="Times New Roman" w:hAnsiTheme="minorHAnsi" w:cstheme="minorHAnsi"/>
          <w:color w:val="000000"/>
          <w:lang w:eastAsia="cs-CZ"/>
        </w:rPr>
        <w:t xml:space="preserve">., má škola zavolat zdravotnickou záchrannou službu a současně kontaktovat zákonného zástupce. </w:t>
      </w:r>
    </w:p>
    <w:p w14:paraId="3AA29470" w14:textId="77777777" w:rsidR="00F22861" w:rsidRPr="00504FA6" w:rsidRDefault="00F22861" w:rsidP="00504FA6">
      <w:pPr>
        <w:pStyle w:val="Odstavecseseznamem"/>
        <w:numPr>
          <w:ilvl w:val="0"/>
          <w:numId w:val="9"/>
        </w:numPr>
        <w:spacing w:before="100" w:beforeAutospacing="1" w:after="100" w:afterAutospacing="1"/>
        <w:rPr>
          <w:rFonts w:asciiTheme="minorHAnsi" w:eastAsia="Times New Roman" w:hAnsiTheme="minorHAnsi" w:cstheme="minorHAnsi"/>
          <w:color w:val="000000"/>
          <w:lang w:eastAsia="cs-CZ"/>
        </w:rPr>
      </w:pPr>
      <w:r w:rsidRPr="00504FA6">
        <w:rPr>
          <w:rFonts w:asciiTheme="minorHAnsi" w:eastAsia="Times New Roman" w:hAnsiTheme="minorHAnsi" w:cstheme="minorHAnsi"/>
          <w:color w:val="000000"/>
          <w:lang w:eastAsia="cs-CZ"/>
        </w:rPr>
        <w:t>Pokud jde o provedení testu na přítomnost návykových látek, nemůže škola, resp. její ředitel dle aktuálně platné právní úpravy vyzvat žáka, aby se testování podrobil, to může udělat pouze policie.</w:t>
      </w:r>
    </w:p>
    <w:p w14:paraId="0A256E79" w14:textId="77777777" w:rsidR="00F22861" w:rsidRPr="00504FA6" w:rsidRDefault="00F22861" w:rsidP="00504FA6">
      <w:pPr>
        <w:pStyle w:val="Odstavecseseznamem"/>
        <w:numPr>
          <w:ilvl w:val="0"/>
          <w:numId w:val="9"/>
        </w:numPr>
        <w:spacing w:before="100" w:beforeAutospacing="1" w:after="100" w:afterAutospacing="1"/>
        <w:rPr>
          <w:rFonts w:asciiTheme="minorHAnsi" w:eastAsia="Times New Roman" w:hAnsiTheme="minorHAnsi" w:cstheme="minorHAnsi"/>
          <w:color w:val="000000"/>
          <w:lang w:eastAsia="cs-CZ"/>
        </w:rPr>
      </w:pPr>
      <w:r w:rsidRPr="00504FA6">
        <w:rPr>
          <w:rFonts w:asciiTheme="minorHAnsi" w:eastAsia="Times New Roman" w:hAnsiTheme="minorHAnsi" w:cstheme="minorHAnsi"/>
          <w:color w:val="000000"/>
          <w:lang w:eastAsia="cs-CZ"/>
        </w:rPr>
        <w:t xml:space="preserve">Volat policii má škola také v případě, že se žák pod vlivem návykových látek projevuje agresivně a násilně vůči svému okolí. </w:t>
      </w:r>
    </w:p>
    <w:p w14:paraId="34C49048" w14:textId="77777777" w:rsidR="00656EBB" w:rsidRPr="00504FA6" w:rsidRDefault="00656EBB" w:rsidP="00504FA6">
      <w:pPr>
        <w:pStyle w:val="Textvbloku"/>
        <w:numPr>
          <w:ilvl w:val="0"/>
          <w:numId w:val="9"/>
        </w:numPr>
        <w:spacing w:before="240" w:line="276" w:lineRule="auto"/>
        <w:ind w:right="408"/>
        <w:rPr>
          <w:rFonts w:asciiTheme="minorHAnsi" w:hAnsiTheme="minorHAnsi" w:cstheme="minorHAnsi"/>
          <w:color w:val="auto"/>
          <w:sz w:val="22"/>
          <w:szCs w:val="22"/>
          <w:lang w:val="cs-CZ"/>
        </w:rPr>
      </w:pPr>
      <w:r w:rsidRPr="00504FA6">
        <w:rPr>
          <w:rFonts w:asciiTheme="minorHAnsi" w:hAnsiTheme="minorHAnsi" w:cstheme="minorHAnsi"/>
          <w:color w:val="auto"/>
          <w:sz w:val="22"/>
          <w:szCs w:val="22"/>
          <w:lang w:val="cs-CZ"/>
        </w:rPr>
        <w:t xml:space="preserve">V případě </w:t>
      </w:r>
      <w:r w:rsidRPr="00504FA6">
        <w:rPr>
          <w:rFonts w:asciiTheme="minorHAnsi" w:hAnsiTheme="minorHAnsi" w:cstheme="minorHAnsi"/>
          <w:b/>
          <w:color w:val="auto"/>
          <w:sz w:val="22"/>
          <w:szCs w:val="22"/>
          <w:lang w:val="cs-CZ"/>
        </w:rPr>
        <w:t>ohrožení na zdraví a života</w:t>
      </w:r>
      <w:r w:rsidRPr="00504FA6">
        <w:rPr>
          <w:rFonts w:asciiTheme="minorHAnsi" w:hAnsiTheme="minorHAnsi" w:cstheme="minorHAnsi"/>
          <w:color w:val="auto"/>
          <w:sz w:val="22"/>
          <w:szCs w:val="22"/>
          <w:lang w:val="cs-CZ"/>
        </w:rPr>
        <w:t xml:space="preserve">, zajistí škola nezbytnou pomoc a péči a </w:t>
      </w:r>
      <w:r w:rsidRPr="00504FA6">
        <w:rPr>
          <w:rFonts w:asciiTheme="minorHAnsi" w:hAnsiTheme="minorHAnsi" w:cstheme="minorHAnsi"/>
          <w:b/>
          <w:color w:val="auto"/>
          <w:sz w:val="22"/>
          <w:szCs w:val="22"/>
          <w:lang w:val="cs-CZ"/>
        </w:rPr>
        <w:t>volá lékařskou službu první pomoci (155)</w:t>
      </w:r>
      <w:r w:rsidR="00803C61">
        <w:rPr>
          <w:rFonts w:asciiTheme="minorHAnsi" w:hAnsiTheme="minorHAnsi" w:cstheme="minorHAnsi"/>
          <w:color w:val="auto"/>
          <w:sz w:val="22"/>
          <w:szCs w:val="22"/>
          <w:lang w:val="cs-CZ"/>
        </w:rPr>
        <w:t xml:space="preserve"> a Policii ČR, </w:t>
      </w:r>
      <w:r w:rsidRPr="00504FA6">
        <w:rPr>
          <w:rFonts w:asciiTheme="minorHAnsi" w:hAnsiTheme="minorHAnsi" w:cstheme="minorHAnsi"/>
          <w:color w:val="auto"/>
          <w:sz w:val="22"/>
          <w:szCs w:val="22"/>
          <w:lang w:val="cs-CZ"/>
        </w:rPr>
        <w:t xml:space="preserve">pokud ji nevolala již dříve. </w:t>
      </w:r>
    </w:p>
    <w:p w14:paraId="73DFE9BA" w14:textId="6B71B882" w:rsidR="00656EBB" w:rsidRPr="00504FA6" w:rsidRDefault="00D630B4" w:rsidP="00504FA6">
      <w:pPr>
        <w:pStyle w:val="Textvbloku"/>
        <w:numPr>
          <w:ilvl w:val="0"/>
          <w:numId w:val="9"/>
        </w:numPr>
        <w:spacing w:line="276" w:lineRule="auto"/>
        <w:ind w:right="408"/>
        <w:rPr>
          <w:rFonts w:asciiTheme="minorHAnsi" w:hAnsiTheme="minorHAnsi" w:cstheme="minorHAnsi"/>
          <w:color w:val="auto"/>
          <w:sz w:val="22"/>
          <w:szCs w:val="22"/>
          <w:lang w:val="cs-CZ"/>
        </w:rPr>
      </w:pPr>
      <w:r>
        <w:rPr>
          <w:rFonts w:asciiTheme="minorHAnsi" w:hAnsiTheme="minorHAnsi" w:cstheme="minorHAnsi"/>
          <w:color w:val="auto"/>
          <w:sz w:val="22"/>
          <w:szCs w:val="22"/>
          <w:lang w:val="cs-CZ"/>
        </w:rPr>
        <w:t>Škola</w:t>
      </w:r>
      <w:r w:rsidR="00656EBB" w:rsidRPr="00504FA6">
        <w:rPr>
          <w:rFonts w:asciiTheme="minorHAnsi" w:hAnsiTheme="minorHAnsi" w:cstheme="minorHAnsi"/>
          <w:color w:val="auto"/>
          <w:sz w:val="22"/>
          <w:szCs w:val="22"/>
          <w:lang w:val="cs-CZ"/>
        </w:rPr>
        <w:t xml:space="preserve"> </w:t>
      </w:r>
      <w:r w:rsidR="00656EBB" w:rsidRPr="00504FA6">
        <w:rPr>
          <w:rFonts w:asciiTheme="minorHAnsi" w:hAnsiTheme="minorHAnsi" w:cstheme="minorHAnsi"/>
          <w:b/>
          <w:color w:val="auto"/>
          <w:sz w:val="22"/>
          <w:szCs w:val="22"/>
          <w:lang w:val="cs-CZ"/>
        </w:rPr>
        <w:t>vyrozumí ihned zákonného zástupce nezletilého žák</w:t>
      </w:r>
      <w:r w:rsidR="00656EBB" w:rsidRPr="00504FA6">
        <w:rPr>
          <w:rFonts w:asciiTheme="minorHAnsi" w:hAnsiTheme="minorHAnsi" w:cstheme="minorHAnsi"/>
          <w:color w:val="auto"/>
          <w:sz w:val="22"/>
          <w:szCs w:val="22"/>
          <w:lang w:val="cs-CZ"/>
        </w:rPr>
        <w:t>a a vyzve jej, aby si žáka vyzvedl, protože není zdravotně způsobilý k pobytu ve škole</w:t>
      </w:r>
      <w:r>
        <w:rPr>
          <w:rFonts w:asciiTheme="minorHAnsi" w:hAnsiTheme="minorHAnsi" w:cstheme="minorHAnsi"/>
          <w:color w:val="auto"/>
          <w:sz w:val="22"/>
          <w:szCs w:val="22"/>
          <w:lang w:val="cs-CZ"/>
        </w:rPr>
        <w:t>.</w:t>
      </w:r>
    </w:p>
    <w:p w14:paraId="70168106" w14:textId="77777777" w:rsidR="00656EBB" w:rsidRPr="00803C61" w:rsidRDefault="00656EBB" w:rsidP="00504FA6">
      <w:pPr>
        <w:pStyle w:val="Textvbloku"/>
        <w:numPr>
          <w:ilvl w:val="0"/>
          <w:numId w:val="9"/>
        </w:numPr>
        <w:spacing w:line="276" w:lineRule="auto"/>
        <w:ind w:right="408"/>
        <w:rPr>
          <w:rFonts w:asciiTheme="minorHAnsi" w:hAnsiTheme="minorHAnsi" w:cstheme="minorHAnsi"/>
          <w:color w:val="auto"/>
          <w:sz w:val="22"/>
          <w:szCs w:val="22"/>
          <w:lang w:val="cs-CZ"/>
        </w:rPr>
      </w:pPr>
      <w:r w:rsidRPr="00803C61">
        <w:rPr>
          <w:rFonts w:asciiTheme="minorHAnsi" w:hAnsiTheme="minorHAnsi" w:cstheme="minorHAnsi"/>
          <w:b/>
          <w:color w:val="auto"/>
          <w:sz w:val="22"/>
          <w:szCs w:val="22"/>
          <w:lang w:val="cs-CZ"/>
        </w:rPr>
        <w:t>Jestliže není zákonný zástupce dostupný</w:t>
      </w:r>
      <w:r w:rsidRPr="00803C61">
        <w:rPr>
          <w:rFonts w:asciiTheme="minorHAnsi" w:hAnsiTheme="minorHAnsi" w:cstheme="minorHAnsi"/>
          <w:color w:val="auto"/>
          <w:sz w:val="22"/>
          <w:szCs w:val="22"/>
          <w:lang w:val="cs-CZ"/>
        </w:rPr>
        <w:t xml:space="preserve">, vyrozumí škola </w:t>
      </w:r>
      <w:r w:rsidRPr="00803C61">
        <w:rPr>
          <w:rFonts w:asciiTheme="minorHAnsi" w:hAnsiTheme="minorHAnsi" w:cstheme="minorHAnsi"/>
          <w:b/>
          <w:color w:val="auto"/>
          <w:sz w:val="22"/>
          <w:szCs w:val="22"/>
          <w:lang w:val="cs-CZ"/>
        </w:rPr>
        <w:t>orgán sociálně právní ochrany a vyčká jeho pokynů</w:t>
      </w:r>
      <w:r w:rsidRPr="00803C61">
        <w:rPr>
          <w:rFonts w:asciiTheme="minorHAnsi" w:hAnsiTheme="minorHAnsi" w:cstheme="minorHAnsi"/>
          <w:color w:val="auto"/>
          <w:sz w:val="22"/>
          <w:szCs w:val="22"/>
          <w:lang w:val="cs-CZ"/>
        </w:rPr>
        <w:t xml:space="preserve">. Škola může od orgánu sociálně-právní ochrany obce vyžadovat pomoc. </w:t>
      </w:r>
    </w:p>
    <w:p w14:paraId="2A60B825" w14:textId="77777777" w:rsidR="00656EBB" w:rsidRPr="00803C61" w:rsidRDefault="00656EBB" w:rsidP="00504FA6">
      <w:pPr>
        <w:pStyle w:val="Textvbloku"/>
        <w:numPr>
          <w:ilvl w:val="0"/>
          <w:numId w:val="9"/>
        </w:numPr>
        <w:pBdr>
          <w:bottom w:val="single" w:sz="6" w:space="1" w:color="auto"/>
        </w:pBdr>
        <w:spacing w:line="276" w:lineRule="auto"/>
        <w:ind w:right="408"/>
        <w:rPr>
          <w:rFonts w:asciiTheme="minorHAnsi" w:hAnsiTheme="minorHAnsi" w:cstheme="minorHAnsi"/>
          <w:color w:val="auto"/>
          <w:sz w:val="22"/>
          <w:szCs w:val="22"/>
          <w:lang w:val="cs-CZ"/>
        </w:rPr>
      </w:pPr>
      <w:r w:rsidRPr="00803C61">
        <w:rPr>
          <w:rFonts w:asciiTheme="minorHAnsi" w:hAnsiTheme="minorHAnsi" w:cstheme="minorHAnsi"/>
          <w:color w:val="auto"/>
          <w:sz w:val="22"/>
          <w:szCs w:val="22"/>
          <w:lang w:val="cs-CZ"/>
        </w:rPr>
        <w:t xml:space="preserve">V případě uživatelova zájmu nebo zájmu jeho zákonných zástupců, poskytne škola </w:t>
      </w:r>
      <w:r w:rsidRPr="00803C61">
        <w:rPr>
          <w:rFonts w:asciiTheme="minorHAnsi" w:hAnsiTheme="minorHAnsi" w:cstheme="minorHAnsi"/>
          <w:b/>
          <w:color w:val="auto"/>
          <w:sz w:val="22"/>
          <w:szCs w:val="22"/>
          <w:lang w:val="cs-CZ"/>
        </w:rPr>
        <w:t>informace o možnostech odborné pomoci</w:t>
      </w:r>
      <w:r w:rsidRPr="00803C61">
        <w:rPr>
          <w:rFonts w:asciiTheme="minorHAnsi" w:hAnsiTheme="minorHAnsi" w:cstheme="minorHAnsi"/>
          <w:color w:val="auto"/>
          <w:sz w:val="22"/>
          <w:szCs w:val="22"/>
          <w:lang w:val="cs-CZ"/>
        </w:rPr>
        <w:t xml:space="preserve"> při řešení takové situace.</w:t>
      </w:r>
    </w:p>
    <w:p w14:paraId="5B852BBF" w14:textId="77777777" w:rsidR="00656EBB" w:rsidRPr="00504FA6" w:rsidRDefault="00656EBB" w:rsidP="00504FA6">
      <w:pPr>
        <w:pStyle w:val="Textvbloku"/>
        <w:spacing w:line="276" w:lineRule="auto"/>
        <w:ind w:left="180" w:right="408"/>
        <w:rPr>
          <w:rFonts w:asciiTheme="minorHAnsi" w:hAnsiTheme="minorHAnsi" w:cstheme="minorHAnsi"/>
          <w:color w:val="FF0000"/>
          <w:sz w:val="22"/>
          <w:szCs w:val="22"/>
        </w:rPr>
      </w:pPr>
      <w:proofErr w:type="spellStart"/>
      <w:r w:rsidRPr="00504FA6">
        <w:rPr>
          <w:rFonts w:asciiTheme="minorHAnsi" w:hAnsiTheme="minorHAnsi" w:cstheme="minorHAnsi"/>
          <w:color w:val="FF0000"/>
          <w:sz w:val="22"/>
          <w:szCs w:val="22"/>
        </w:rPr>
        <w:t>Poznámky</w:t>
      </w:r>
      <w:proofErr w:type="spellEnd"/>
      <w:r w:rsidRPr="00504FA6">
        <w:rPr>
          <w:rFonts w:asciiTheme="minorHAnsi" w:hAnsiTheme="minorHAnsi" w:cstheme="minorHAnsi"/>
          <w:color w:val="FF0000"/>
          <w:sz w:val="22"/>
          <w:szCs w:val="22"/>
        </w:rPr>
        <w:t>:</w:t>
      </w:r>
    </w:p>
    <w:p w14:paraId="1EEC2318" w14:textId="77777777" w:rsidR="00656EBB" w:rsidRPr="001F6388" w:rsidRDefault="00656EBB" w:rsidP="00504FA6">
      <w:pPr>
        <w:pStyle w:val="Textvbloku"/>
        <w:numPr>
          <w:ilvl w:val="0"/>
          <w:numId w:val="9"/>
        </w:numPr>
        <w:spacing w:line="276" w:lineRule="auto"/>
        <w:ind w:right="408"/>
        <w:rPr>
          <w:rFonts w:asciiTheme="minorHAnsi" w:hAnsiTheme="minorHAnsi" w:cstheme="minorHAnsi"/>
          <w:color w:val="auto"/>
          <w:sz w:val="22"/>
          <w:szCs w:val="22"/>
        </w:rPr>
      </w:pPr>
      <w:r w:rsidRPr="001F6388">
        <w:rPr>
          <w:rFonts w:asciiTheme="minorHAnsi" w:hAnsiTheme="minorHAnsi" w:cstheme="minorHAnsi"/>
          <w:color w:val="auto"/>
          <w:sz w:val="22"/>
          <w:szCs w:val="22"/>
        </w:rPr>
        <w:t>Z </w:t>
      </w:r>
      <w:proofErr w:type="spellStart"/>
      <w:r w:rsidRPr="001F6388">
        <w:rPr>
          <w:rFonts w:asciiTheme="minorHAnsi" w:hAnsiTheme="minorHAnsi" w:cstheme="minorHAnsi"/>
          <w:color w:val="auto"/>
          <w:sz w:val="22"/>
          <w:szCs w:val="22"/>
        </w:rPr>
        <w:t>konzumace</w:t>
      </w:r>
      <w:proofErr w:type="spellEnd"/>
      <w:r w:rsidRPr="001F6388">
        <w:rPr>
          <w:rFonts w:asciiTheme="minorHAnsi" w:hAnsiTheme="minorHAnsi" w:cstheme="minorHAnsi"/>
          <w:color w:val="auto"/>
          <w:sz w:val="22"/>
          <w:szCs w:val="22"/>
        </w:rPr>
        <w:t xml:space="preserve"> NL </w:t>
      </w:r>
      <w:proofErr w:type="spellStart"/>
      <w:r w:rsidRPr="001F6388">
        <w:rPr>
          <w:rFonts w:asciiTheme="minorHAnsi" w:hAnsiTheme="minorHAnsi" w:cstheme="minorHAnsi"/>
          <w:color w:val="auto"/>
          <w:sz w:val="22"/>
          <w:szCs w:val="22"/>
        </w:rPr>
        <w:t>ve</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škole</w:t>
      </w:r>
      <w:proofErr w:type="spellEnd"/>
      <w:r w:rsidRPr="001F6388">
        <w:rPr>
          <w:rFonts w:asciiTheme="minorHAnsi" w:hAnsiTheme="minorHAnsi" w:cstheme="minorHAnsi"/>
          <w:color w:val="auto"/>
          <w:sz w:val="22"/>
          <w:szCs w:val="22"/>
        </w:rPr>
        <w:t xml:space="preserve"> je </w:t>
      </w:r>
      <w:proofErr w:type="spellStart"/>
      <w:r w:rsidRPr="001F6388">
        <w:rPr>
          <w:rFonts w:asciiTheme="minorHAnsi" w:hAnsiTheme="minorHAnsi" w:cstheme="minorHAnsi"/>
          <w:color w:val="auto"/>
          <w:sz w:val="22"/>
          <w:szCs w:val="22"/>
        </w:rPr>
        <w:t>třeba</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vyvodit</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b/>
          <w:color w:val="auto"/>
          <w:sz w:val="22"/>
          <w:szCs w:val="22"/>
        </w:rPr>
        <w:t>opatření</w:t>
      </w:r>
      <w:proofErr w:type="spellEnd"/>
      <w:r w:rsidRPr="001F6388">
        <w:rPr>
          <w:rFonts w:asciiTheme="minorHAnsi" w:hAnsiTheme="minorHAnsi" w:cstheme="minorHAnsi"/>
          <w:b/>
          <w:color w:val="auto"/>
          <w:sz w:val="22"/>
          <w:szCs w:val="22"/>
        </w:rPr>
        <w:t xml:space="preserve"> </w:t>
      </w:r>
      <w:proofErr w:type="spellStart"/>
      <w:r w:rsidRPr="001F6388">
        <w:rPr>
          <w:rFonts w:asciiTheme="minorHAnsi" w:hAnsiTheme="minorHAnsi" w:cstheme="minorHAnsi"/>
          <w:b/>
          <w:color w:val="auto"/>
          <w:sz w:val="22"/>
          <w:szCs w:val="22"/>
        </w:rPr>
        <w:t>stanovené</w:t>
      </w:r>
      <w:proofErr w:type="spellEnd"/>
      <w:r w:rsidRPr="001F6388">
        <w:rPr>
          <w:rFonts w:asciiTheme="minorHAnsi" w:hAnsiTheme="minorHAnsi" w:cstheme="minorHAnsi"/>
          <w:b/>
          <w:color w:val="auto"/>
          <w:sz w:val="22"/>
          <w:szCs w:val="22"/>
        </w:rPr>
        <w:t xml:space="preserve"> </w:t>
      </w:r>
      <w:proofErr w:type="spellStart"/>
      <w:r w:rsidRPr="001F6388">
        <w:rPr>
          <w:rFonts w:asciiTheme="minorHAnsi" w:hAnsiTheme="minorHAnsi" w:cstheme="minorHAnsi"/>
          <w:b/>
          <w:color w:val="auto"/>
          <w:sz w:val="22"/>
          <w:szCs w:val="22"/>
        </w:rPr>
        <w:t>školním</w:t>
      </w:r>
      <w:proofErr w:type="spellEnd"/>
      <w:r w:rsidRPr="001F6388">
        <w:rPr>
          <w:rFonts w:asciiTheme="minorHAnsi" w:hAnsiTheme="minorHAnsi" w:cstheme="minorHAnsi"/>
          <w:b/>
          <w:color w:val="auto"/>
          <w:sz w:val="22"/>
          <w:szCs w:val="22"/>
        </w:rPr>
        <w:t xml:space="preserve"> </w:t>
      </w:r>
      <w:proofErr w:type="spellStart"/>
      <w:r w:rsidRPr="001F6388">
        <w:rPr>
          <w:rFonts w:asciiTheme="minorHAnsi" w:hAnsiTheme="minorHAnsi" w:cstheme="minorHAnsi"/>
          <w:b/>
          <w:color w:val="auto"/>
          <w:sz w:val="22"/>
          <w:szCs w:val="22"/>
        </w:rPr>
        <w:t>řádem</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Nicméně</w:t>
      </w:r>
      <w:proofErr w:type="spellEnd"/>
      <w:r w:rsidRPr="001F6388">
        <w:rPr>
          <w:rFonts w:asciiTheme="minorHAnsi" w:hAnsiTheme="minorHAnsi" w:cstheme="minorHAnsi"/>
          <w:color w:val="auto"/>
          <w:sz w:val="22"/>
          <w:szCs w:val="22"/>
        </w:rPr>
        <w:t xml:space="preserve"> je </w:t>
      </w:r>
      <w:proofErr w:type="spellStart"/>
      <w:r w:rsidRPr="001F6388">
        <w:rPr>
          <w:rFonts w:asciiTheme="minorHAnsi" w:hAnsiTheme="minorHAnsi" w:cstheme="minorHAnsi"/>
          <w:color w:val="auto"/>
          <w:sz w:val="22"/>
          <w:szCs w:val="22"/>
        </w:rPr>
        <w:t>nutné</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rozlišovat</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distributora</w:t>
      </w:r>
      <w:proofErr w:type="spellEnd"/>
      <w:r w:rsidRPr="001F6388">
        <w:rPr>
          <w:rFonts w:asciiTheme="minorHAnsi" w:hAnsiTheme="minorHAnsi" w:cstheme="minorHAnsi"/>
          <w:color w:val="auto"/>
          <w:sz w:val="22"/>
          <w:szCs w:val="22"/>
        </w:rPr>
        <w:t xml:space="preserve"> od </w:t>
      </w:r>
      <w:proofErr w:type="spellStart"/>
      <w:r w:rsidRPr="001F6388">
        <w:rPr>
          <w:rFonts w:asciiTheme="minorHAnsi" w:hAnsiTheme="minorHAnsi" w:cstheme="minorHAnsi"/>
          <w:color w:val="auto"/>
          <w:sz w:val="22"/>
          <w:szCs w:val="22"/>
        </w:rPr>
        <w:t>uživatele</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Uživatel</w:t>
      </w:r>
      <w:proofErr w:type="spellEnd"/>
      <w:r w:rsidRPr="001F6388">
        <w:rPr>
          <w:rFonts w:asciiTheme="minorHAnsi" w:hAnsiTheme="minorHAnsi" w:cstheme="minorHAnsi"/>
          <w:color w:val="auto"/>
          <w:sz w:val="22"/>
          <w:szCs w:val="22"/>
        </w:rPr>
        <w:t xml:space="preserve"> je </w:t>
      </w:r>
      <w:proofErr w:type="spellStart"/>
      <w:r w:rsidRPr="001F6388">
        <w:rPr>
          <w:rFonts w:asciiTheme="minorHAnsi" w:hAnsiTheme="minorHAnsi" w:cstheme="minorHAnsi"/>
          <w:color w:val="auto"/>
          <w:sz w:val="22"/>
          <w:szCs w:val="22"/>
        </w:rPr>
        <w:t>rizikový</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pouze</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sobě</w:t>
      </w:r>
      <w:proofErr w:type="spellEnd"/>
      <w:r w:rsidRPr="001F6388">
        <w:rPr>
          <w:rFonts w:asciiTheme="minorHAnsi" w:hAnsiTheme="minorHAnsi" w:cstheme="minorHAnsi"/>
          <w:color w:val="auto"/>
          <w:sz w:val="22"/>
          <w:szCs w:val="22"/>
        </w:rPr>
        <w:t xml:space="preserve">, distributor </w:t>
      </w:r>
      <w:proofErr w:type="spellStart"/>
      <w:r w:rsidRPr="001F6388">
        <w:rPr>
          <w:rFonts w:asciiTheme="minorHAnsi" w:hAnsiTheme="minorHAnsi" w:cstheme="minorHAnsi"/>
          <w:color w:val="auto"/>
          <w:sz w:val="22"/>
          <w:szCs w:val="22"/>
        </w:rPr>
        <w:t>může</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ohrozit</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okolí</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Distribuce</w:t>
      </w:r>
      <w:proofErr w:type="spellEnd"/>
      <w:r w:rsidRPr="001F6388">
        <w:rPr>
          <w:rFonts w:asciiTheme="minorHAnsi" w:hAnsiTheme="minorHAnsi" w:cstheme="minorHAnsi"/>
          <w:color w:val="auto"/>
          <w:sz w:val="22"/>
          <w:szCs w:val="22"/>
        </w:rPr>
        <w:t xml:space="preserve"> je </w:t>
      </w:r>
      <w:proofErr w:type="spellStart"/>
      <w:r w:rsidRPr="001F6388">
        <w:rPr>
          <w:rFonts w:asciiTheme="minorHAnsi" w:hAnsiTheme="minorHAnsi" w:cstheme="minorHAnsi"/>
          <w:color w:val="auto"/>
          <w:sz w:val="22"/>
          <w:szCs w:val="22"/>
        </w:rPr>
        <w:t>trestným</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činem</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užívání</w:t>
      </w:r>
      <w:proofErr w:type="spellEnd"/>
      <w:r w:rsidRPr="001F6388">
        <w:rPr>
          <w:rFonts w:asciiTheme="minorHAnsi" w:hAnsiTheme="minorHAnsi" w:cstheme="minorHAnsi"/>
          <w:color w:val="auto"/>
          <w:sz w:val="22"/>
          <w:szCs w:val="22"/>
        </w:rPr>
        <w:t xml:space="preserve"> NL je </w:t>
      </w:r>
      <w:proofErr w:type="spellStart"/>
      <w:r w:rsidRPr="001F6388">
        <w:rPr>
          <w:rFonts w:asciiTheme="minorHAnsi" w:hAnsiTheme="minorHAnsi" w:cstheme="minorHAnsi"/>
          <w:color w:val="auto"/>
          <w:sz w:val="22"/>
          <w:szCs w:val="22"/>
        </w:rPr>
        <w:t>porušením</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školního</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řádu</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Prokázané</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navádění</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jiných</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žáků</w:t>
      </w:r>
      <w:proofErr w:type="spellEnd"/>
      <w:r w:rsidRPr="001F6388">
        <w:rPr>
          <w:rFonts w:asciiTheme="minorHAnsi" w:hAnsiTheme="minorHAnsi" w:cstheme="minorHAnsi"/>
          <w:color w:val="auto"/>
          <w:sz w:val="22"/>
          <w:szCs w:val="22"/>
        </w:rPr>
        <w:t xml:space="preserve"> k </w:t>
      </w:r>
      <w:proofErr w:type="spellStart"/>
      <w:r w:rsidRPr="001F6388">
        <w:rPr>
          <w:rFonts w:asciiTheme="minorHAnsi" w:hAnsiTheme="minorHAnsi" w:cstheme="minorHAnsi"/>
          <w:color w:val="auto"/>
          <w:sz w:val="22"/>
          <w:szCs w:val="22"/>
        </w:rPr>
        <w:t>užívání</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návykových</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látek</w:t>
      </w:r>
      <w:proofErr w:type="spellEnd"/>
      <w:r w:rsidRPr="001F6388">
        <w:rPr>
          <w:rFonts w:asciiTheme="minorHAnsi" w:hAnsiTheme="minorHAnsi" w:cstheme="minorHAnsi"/>
          <w:color w:val="auto"/>
          <w:sz w:val="22"/>
          <w:szCs w:val="22"/>
        </w:rPr>
        <w:t xml:space="preserve"> je </w:t>
      </w:r>
      <w:proofErr w:type="spellStart"/>
      <w:r w:rsidRPr="001F6388">
        <w:rPr>
          <w:rFonts w:asciiTheme="minorHAnsi" w:hAnsiTheme="minorHAnsi" w:cstheme="minorHAnsi"/>
          <w:color w:val="auto"/>
          <w:sz w:val="22"/>
          <w:szCs w:val="22"/>
        </w:rPr>
        <w:t>považováno</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rovněž</w:t>
      </w:r>
      <w:proofErr w:type="spellEnd"/>
      <w:r w:rsidRPr="001F6388">
        <w:rPr>
          <w:rFonts w:asciiTheme="minorHAnsi" w:hAnsiTheme="minorHAnsi" w:cstheme="minorHAnsi"/>
          <w:color w:val="auto"/>
          <w:sz w:val="22"/>
          <w:szCs w:val="22"/>
        </w:rPr>
        <w:t xml:space="preserve"> za </w:t>
      </w:r>
      <w:proofErr w:type="spellStart"/>
      <w:r w:rsidRPr="001F6388">
        <w:rPr>
          <w:rFonts w:asciiTheme="minorHAnsi" w:hAnsiTheme="minorHAnsi" w:cstheme="minorHAnsi"/>
          <w:color w:val="auto"/>
          <w:sz w:val="22"/>
          <w:szCs w:val="22"/>
        </w:rPr>
        <w:t>rizikové</w:t>
      </w:r>
      <w:proofErr w:type="spellEnd"/>
      <w:r w:rsidRPr="001F6388">
        <w:rPr>
          <w:rFonts w:asciiTheme="minorHAnsi" w:hAnsiTheme="minorHAnsi" w:cstheme="minorHAnsi"/>
          <w:color w:val="auto"/>
          <w:sz w:val="22"/>
          <w:szCs w:val="22"/>
        </w:rPr>
        <w:t xml:space="preserve"> a </w:t>
      </w:r>
      <w:proofErr w:type="spellStart"/>
      <w:r w:rsidRPr="001F6388">
        <w:rPr>
          <w:rFonts w:asciiTheme="minorHAnsi" w:hAnsiTheme="minorHAnsi" w:cstheme="minorHAnsi"/>
          <w:color w:val="auto"/>
          <w:sz w:val="22"/>
          <w:szCs w:val="22"/>
        </w:rPr>
        <w:t>protiprávní</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jednání</w:t>
      </w:r>
      <w:proofErr w:type="spellEnd"/>
      <w:r w:rsidRPr="001F6388">
        <w:rPr>
          <w:rFonts w:asciiTheme="minorHAnsi" w:hAnsiTheme="minorHAnsi" w:cstheme="minorHAnsi"/>
          <w:color w:val="auto"/>
          <w:sz w:val="22"/>
          <w:szCs w:val="22"/>
        </w:rPr>
        <w:t xml:space="preserve">. </w:t>
      </w:r>
    </w:p>
    <w:p w14:paraId="640B07FD" w14:textId="77777777" w:rsidR="00656EBB" w:rsidRPr="001F6388" w:rsidRDefault="00656EBB" w:rsidP="00504FA6">
      <w:pPr>
        <w:pStyle w:val="Textvbloku"/>
        <w:numPr>
          <w:ilvl w:val="0"/>
          <w:numId w:val="9"/>
        </w:numPr>
        <w:spacing w:line="276" w:lineRule="auto"/>
        <w:ind w:right="408"/>
        <w:rPr>
          <w:rFonts w:asciiTheme="minorHAnsi" w:hAnsiTheme="minorHAnsi" w:cstheme="minorHAnsi"/>
          <w:color w:val="auto"/>
          <w:sz w:val="22"/>
          <w:szCs w:val="22"/>
        </w:rPr>
      </w:pPr>
      <w:proofErr w:type="spellStart"/>
      <w:r w:rsidRPr="001F6388">
        <w:rPr>
          <w:rFonts w:asciiTheme="minorHAnsi" w:hAnsiTheme="minorHAnsi" w:cstheme="minorHAnsi"/>
          <w:color w:val="auto"/>
          <w:sz w:val="22"/>
          <w:szCs w:val="22"/>
        </w:rPr>
        <w:t>Jestliže</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má</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pracovník</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školy</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důvodné</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b/>
          <w:color w:val="auto"/>
          <w:sz w:val="22"/>
          <w:szCs w:val="22"/>
        </w:rPr>
        <w:t>podezření</w:t>
      </w:r>
      <w:proofErr w:type="spellEnd"/>
      <w:r w:rsidRPr="001F6388">
        <w:rPr>
          <w:rFonts w:asciiTheme="minorHAnsi" w:hAnsiTheme="minorHAnsi" w:cstheme="minorHAnsi"/>
          <w:b/>
          <w:color w:val="auto"/>
          <w:sz w:val="22"/>
          <w:szCs w:val="22"/>
        </w:rPr>
        <w:t xml:space="preserve">, </w:t>
      </w:r>
      <w:proofErr w:type="spellStart"/>
      <w:r w:rsidRPr="001F6388">
        <w:rPr>
          <w:rFonts w:asciiTheme="minorHAnsi" w:hAnsiTheme="minorHAnsi" w:cstheme="minorHAnsi"/>
          <w:b/>
          <w:color w:val="auto"/>
          <w:sz w:val="22"/>
          <w:szCs w:val="22"/>
        </w:rPr>
        <w:t>že</w:t>
      </w:r>
      <w:proofErr w:type="spellEnd"/>
      <w:r w:rsidRPr="001F6388">
        <w:rPr>
          <w:rFonts w:asciiTheme="minorHAnsi" w:hAnsiTheme="minorHAnsi" w:cstheme="minorHAnsi"/>
          <w:b/>
          <w:color w:val="auto"/>
          <w:sz w:val="22"/>
          <w:szCs w:val="22"/>
        </w:rPr>
        <w:t xml:space="preserve"> </w:t>
      </w:r>
      <w:proofErr w:type="spellStart"/>
      <w:r w:rsidRPr="001F6388">
        <w:rPr>
          <w:rFonts w:asciiTheme="minorHAnsi" w:hAnsiTheme="minorHAnsi" w:cstheme="minorHAnsi"/>
          <w:b/>
          <w:color w:val="auto"/>
          <w:sz w:val="22"/>
          <w:szCs w:val="22"/>
        </w:rPr>
        <w:t>ve</w:t>
      </w:r>
      <w:proofErr w:type="spellEnd"/>
      <w:r w:rsidRPr="001F6388">
        <w:rPr>
          <w:rFonts w:asciiTheme="minorHAnsi" w:hAnsiTheme="minorHAnsi" w:cstheme="minorHAnsi"/>
          <w:b/>
          <w:color w:val="auto"/>
          <w:sz w:val="22"/>
          <w:szCs w:val="22"/>
        </w:rPr>
        <w:t xml:space="preserve"> </w:t>
      </w:r>
      <w:proofErr w:type="spellStart"/>
      <w:r w:rsidRPr="001F6388">
        <w:rPr>
          <w:rFonts w:asciiTheme="minorHAnsi" w:hAnsiTheme="minorHAnsi" w:cstheme="minorHAnsi"/>
          <w:b/>
          <w:color w:val="auto"/>
          <w:sz w:val="22"/>
          <w:szCs w:val="22"/>
        </w:rPr>
        <w:t>škole</w:t>
      </w:r>
      <w:proofErr w:type="spellEnd"/>
      <w:r w:rsidRPr="001F6388">
        <w:rPr>
          <w:rFonts w:asciiTheme="minorHAnsi" w:hAnsiTheme="minorHAnsi" w:cstheme="minorHAnsi"/>
          <w:b/>
          <w:color w:val="auto"/>
          <w:sz w:val="22"/>
          <w:szCs w:val="22"/>
        </w:rPr>
        <w:t xml:space="preserve"> </w:t>
      </w:r>
      <w:proofErr w:type="spellStart"/>
      <w:r w:rsidRPr="001F6388">
        <w:rPr>
          <w:rFonts w:asciiTheme="minorHAnsi" w:hAnsiTheme="minorHAnsi" w:cstheme="minorHAnsi"/>
          <w:b/>
          <w:color w:val="auto"/>
          <w:sz w:val="22"/>
          <w:szCs w:val="22"/>
        </w:rPr>
        <w:t>došlo</w:t>
      </w:r>
      <w:proofErr w:type="spellEnd"/>
      <w:r w:rsidRPr="001F6388">
        <w:rPr>
          <w:rFonts w:asciiTheme="minorHAnsi" w:hAnsiTheme="minorHAnsi" w:cstheme="minorHAnsi"/>
          <w:b/>
          <w:color w:val="auto"/>
          <w:sz w:val="22"/>
          <w:szCs w:val="22"/>
        </w:rPr>
        <w:t xml:space="preserve"> k </w:t>
      </w:r>
      <w:proofErr w:type="spellStart"/>
      <w:r w:rsidRPr="001F6388">
        <w:rPr>
          <w:rFonts w:asciiTheme="minorHAnsi" w:hAnsiTheme="minorHAnsi" w:cstheme="minorHAnsi"/>
          <w:b/>
          <w:color w:val="auto"/>
          <w:sz w:val="22"/>
          <w:szCs w:val="22"/>
        </w:rPr>
        <w:t>distribuci</w:t>
      </w:r>
      <w:proofErr w:type="spellEnd"/>
      <w:r w:rsidRPr="001F6388">
        <w:rPr>
          <w:rFonts w:asciiTheme="minorHAnsi" w:hAnsiTheme="minorHAnsi" w:cstheme="minorHAnsi"/>
          <w:b/>
          <w:color w:val="auto"/>
          <w:sz w:val="22"/>
          <w:szCs w:val="22"/>
        </w:rPr>
        <w:t xml:space="preserve"> NL</w:t>
      </w:r>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musí</w:t>
      </w:r>
      <w:proofErr w:type="spellEnd"/>
      <w:r w:rsidRPr="001F6388">
        <w:rPr>
          <w:rFonts w:asciiTheme="minorHAnsi" w:hAnsiTheme="minorHAnsi" w:cstheme="minorHAnsi"/>
          <w:color w:val="auto"/>
          <w:sz w:val="22"/>
          <w:szCs w:val="22"/>
        </w:rPr>
        <w:t xml:space="preserve"> o </w:t>
      </w:r>
      <w:proofErr w:type="spellStart"/>
      <w:r w:rsidRPr="001F6388">
        <w:rPr>
          <w:rFonts w:asciiTheme="minorHAnsi" w:hAnsiTheme="minorHAnsi" w:cstheme="minorHAnsi"/>
          <w:color w:val="auto"/>
          <w:sz w:val="22"/>
          <w:szCs w:val="22"/>
        </w:rPr>
        <w:t>této</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skutečnosti</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škola</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vždy</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vyrozumět</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místně</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příslušné</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oddělení</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b/>
          <w:color w:val="auto"/>
          <w:sz w:val="22"/>
          <w:szCs w:val="22"/>
        </w:rPr>
        <w:t>Policie</w:t>
      </w:r>
      <w:proofErr w:type="spellEnd"/>
      <w:r w:rsidRPr="001F6388">
        <w:rPr>
          <w:rFonts w:asciiTheme="minorHAnsi" w:hAnsiTheme="minorHAnsi" w:cstheme="minorHAnsi"/>
          <w:b/>
          <w:color w:val="auto"/>
          <w:sz w:val="22"/>
          <w:szCs w:val="22"/>
        </w:rPr>
        <w:t xml:space="preserve"> ČR,</w:t>
      </w:r>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protože</w:t>
      </w:r>
      <w:proofErr w:type="spellEnd"/>
      <w:r w:rsidRPr="001F6388">
        <w:rPr>
          <w:rFonts w:asciiTheme="minorHAnsi" w:hAnsiTheme="minorHAnsi" w:cstheme="minorHAnsi"/>
          <w:color w:val="auto"/>
          <w:sz w:val="22"/>
          <w:szCs w:val="22"/>
        </w:rPr>
        <w:t xml:space="preserve"> se </w:t>
      </w:r>
      <w:proofErr w:type="spellStart"/>
      <w:r w:rsidRPr="001F6388">
        <w:rPr>
          <w:rFonts w:asciiTheme="minorHAnsi" w:hAnsiTheme="minorHAnsi" w:cstheme="minorHAnsi"/>
          <w:color w:val="auto"/>
          <w:sz w:val="22"/>
          <w:szCs w:val="22"/>
        </w:rPr>
        <w:t>jedná</w:t>
      </w:r>
      <w:proofErr w:type="spellEnd"/>
      <w:r w:rsidRPr="001F6388">
        <w:rPr>
          <w:rFonts w:asciiTheme="minorHAnsi" w:hAnsiTheme="minorHAnsi" w:cstheme="minorHAnsi"/>
          <w:color w:val="auto"/>
          <w:sz w:val="22"/>
          <w:szCs w:val="22"/>
        </w:rPr>
        <w:t xml:space="preserve"> o </w:t>
      </w:r>
      <w:proofErr w:type="spellStart"/>
      <w:r w:rsidRPr="001F6388">
        <w:rPr>
          <w:rFonts w:asciiTheme="minorHAnsi" w:hAnsiTheme="minorHAnsi" w:cstheme="minorHAnsi"/>
          <w:color w:val="auto"/>
          <w:sz w:val="22"/>
          <w:szCs w:val="22"/>
        </w:rPr>
        <w:t>podezření</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ze</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spáchání</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trestného</w:t>
      </w:r>
      <w:proofErr w:type="spellEnd"/>
      <w:r w:rsidRPr="001F6388">
        <w:rPr>
          <w:rFonts w:asciiTheme="minorHAnsi" w:hAnsiTheme="minorHAnsi" w:cstheme="minorHAnsi"/>
          <w:color w:val="auto"/>
          <w:sz w:val="22"/>
          <w:szCs w:val="22"/>
        </w:rPr>
        <w:t xml:space="preserve"> </w:t>
      </w:r>
      <w:proofErr w:type="spellStart"/>
      <w:r w:rsidRPr="001F6388">
        <w:rPr>
          <w:rFonts w:asciiTheme="minorHAnsi" w:hAnsiTheme="minorHAnsi" w:cstheme="minorHAnsi"/>
          <w:color w:val="auto"/>
          <w:sz w:val="22"/>
          <w:szCs w:val="22"/>
        </w:rPr>
        <w:t>činu</w:t>
      </w:r>
      <w:proofErr w:type="spellEnd"/>
      <w:r w:rsidRPr="001F6388">
        <w:rPr>
          <w:rFonts w:asciiTheme="minorHAnsi" w:hAnsiTheme="minorHAnsi" w:cstheme="minorHAnsi"/>
          <w:color w:val="auto"/>
          <w:sz w:val="22"/>
          <w:szCs w:val="22"/>
        </w:rPr>
        <w:t>.</w:t>
      </w:r>
    </w:p>
    <w:p w14:paraId="71BE7222" w14:textId="04C04C04" w:rsidR="00656EBB" w:rsidRPr="00504FA6" w:rsidRDefault="00D630B4" w:rsidP="00504FA6">
      <w:pPr>
        <w:pStyle w:val="Textvbloku"/>
        <w:numPr>
          <w:ilvl w:val="1"/>
          <w:numId w:val="8"/>
        </w:numPr>
        <w:spacing w:line="276" w:lineRule="auto"/>
        <w:ind w:right="408"/>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proofErr w:type="spellStart"/>
      <w:r w:rsidR="00656EBB" w:rsidRPr="00504FA6">
        <w:rPr>
          <w:rFonts w:asciiTheme="minorHAnsi" w:hAnsiTheme="minorHAnsi" w:cstheme="minorHAnsi"/>
          <w:b/>
          <w:bCs/>
          <w:color w:val="auto"/>
          <w:sz w:val="22"/>
          <w:szCs w:val="22"/>
        </w:rPr>
        <w:t>Nález</w:t>
      </w:r>
      <w:proofErr w:type="spellEnd"/>
      <w:r w:rsidR="00656EBB" w:rsidRPr="00504FA6">
        <w:rPr>
          <w:rFonts w:asciiTheme="minorHAnsi" w:hAnsiTheme="minorHAnsi" w:cstheme="minorHAnsi"/>
          <w:b/>
          <w:bCs/>
          <w:color w:val="auto"/>
          <w:sz w:val="22"/>
          <w:szCs w:val="22"/>
        </w:rPr>
        <w:t xml:space="preserve"> NL </w:t>
      </w:r>
      <w:proofErr w:type="spellStart"/>
      <w:r w:rsidR="00656EBB" w:rsidRPr="00504FA6">
        <w:rPr>
          <w:rFonts w:asciiTheme="minorHAnsi" w:hAnsiTheme="minorHAnsi" w:cstheme="minorHAnsi"/>
          <w:b/>
          <w:bCs/>
          <w:color w:val="auto"/>
          <w:sz w:val="22"/>
          <w:szCs w:val="22"/>
        </w:rPr>
        <w:t>ve</w:t>
      </w:r>
      <w:proofErr w:type="spellEnd"/>
      <w:r w:rsidR="00656EBB" w:rsidRPr="00504FA6">
        <w:rPr>
          <w:rFonts w:asciiTheme="minorHAnsi" w:hAnsiTheme="minorHAnsi" w:cstheme="minorHAnsi"/>
          <w:b/>
          <w:bCs/>
          <w:color w:val="auto"/>
          <w:sz w:val="22"/>
          <w:szCs w:val="22"/>
        </w:rPr>
        <w:t xml:space="preserve"> </w:t>
      </w:r>
      <w:proofErr w:type="spellStart"/>
      <w:r w:rsidR="00656EBB" w:rsidRPr="00504FA6">
        <w:rPr>
          <w:rFonts w:asciiTheme="minorHAnsi" w:hAnsiTheme="minorHAnsi" w:cstheme="minorHAnsi"/>
          <w:b/>
          <w:bCs/>
          <w:color w:val="auto"/>
          <w:sz w:val="22"/>
          <w:szCs w:val="22"/>
        </w:rPr>
        <w:t>škole</w:t>
      </w:r>
      <w:proofErr w:type="spellEnd"/>
      <w:r w:rsidR="00656EBB" w:rsidRPr="00504FA6">
        <w:rPr>
          <w:rFonts w:asciiTheme="minorHAnsi" w:hAnsiTheme="minorHAnsi" w:cstheme="minorHAnsi"/>
          <w:b/>
          <w:bCs/>
          <w:color w:val="auto"/>
          <w:sz w:val="22"/>
          <w:szCs w:val="22"/>
        </w:rPr>
        <w:t xml:space="preserve"> </w:t>
      </w:r>
    </w:p>
    <w:p w14:paraId="322D688E" w14:textId="77777777" w:rsidR="00656EBB" w:rsidRPr="00504FA6" w:rsidRDefault="00656EBB" w:rsidP="00504FA6">
      <w:pPr>
        <w:pStyle w:val="Textvbloku"/>
        <w:numPr>
          <w:ilvl w:val="0"/>
          <w:numId w:val="10"/>
        </w:numPr>
        <w:spacing w:line="276" w:lineRule="auto"/>
        <w:ind w:right="408"/>
        <w:rPr>
          <w:rFonts w:asciiTheme="minorHAnsi" w:hAnsiTheme="minorHAnsi" w:cstheme="minorHAnsi"/>
          <w:color w:val="auto"/>
          <w:sz w:val="22"/>
          <w:szCs w:val="22"/>
        </w:rPr>
      </w:pPr>
      <w:proofErr w:type="spellStart"/>
      <w:r w:rsidRPr="00504FA6">
        <w:rPr>
          <w:rFonts w:asciiTheme="minorHAnsi" w:hAnsiTheme="minorHAnsi" w:cstheme="minorHAnsi"/>
          <w:color w:val="auto"/>
          <w:sz w:val="22"/>
          <w:szCs w:val="22"/>
        </w:rPr>
        <w:t>Látku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b/>
          <w:color w:val="auto"/>
          <w:sz w:val="22"/>
          <w:szCs w:val="22"/>
        </w:rPr>
        <w:t>nepodrobujeme</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žádnému</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testu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ke</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zjištění</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její</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chemické</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struktury</w:t>
      </w:r>
      <w:proofErr w:type="spellEnd"/>
      <w:r w:rsidRPr="00504FA6">
        <w:rPr>
          <w:rFonts w:asciiTheme="minorHAnsi" w:hAnsiTheme="minorHAnsi" w:cstheme="minorHAnsi"/>
          <w:color w:val="auto"/>
          <w:sz w:val="22"/>
          <w:szCs w:val="22"/>
        </w:rPr>
        <w:t>.</w:t>
      </w:r>
    </w:p>
    <w:p w14:paraId="1310E023" w14:textId="77777777" w:rsidR="00656EBB" w:rsidRPr="000E4032" w:rsidRDefault="00656EBB" w:rsidP="00504FA6">
      <w:pPr>
        <w:pStyle w:val="Textvbloku"/>
        <w:numPr>
          <w:ilvl w:val="0"/>
          <w:numId w:val="10"/>
        </w:numPr>
        <w:spacing w:line="276" w:lineRule="auto"/>
        <w:rPr>
          <w:rFonts w:asciiTheme="minorHAnsi" w:hAnsiTheme="minorHAnsi" w:cstheme="minorHAnsi"/>
          <w:b/>
          <w:bCs/>
          <w:color w:val="auto"/>
          <w:sz w:val="22"/>
          <w:szCs w:val="22"/>
        </w:rPr>
      </w:pPr>
      <w:r w:rsidRPr="000E4032">
        <w:rPr>
          <w:rFonts w:asciiTheme="minorHAnsi" w:hAnsiTheme="minorHAnsi" w:cstheme="minorHAnsi"/>
          <w:b/>
          <w:bCs/>
          <w:color w:val="auto"/>
          <w:sz w:val="22"/>
          <w:szCs w:val="22"/>
        </w:rPr>
        <w:t xml:space="preserve">O </w:t>
      </w:r>
      <w:proofErr w:type="spellStart"/>
      <w:r w:rsidRPr="000E4032">
        <w:rPr>
          <w:rFonts w:asciiTheme="minorHAnsi" w:hAnsiTheme="minorHAnsi" w:cstheme="minorHAnsi"/>
          <w:b/>
          <w:bCs/>
          <w:color w:val="auto"/>
          <w:sz w:val="22"/>
          <w:szCs w:val="22"/>
        </w:rPr>
        <w:t>nálezu</w:t>
      </w:r>
      <w:proofErr w:type="spellEnd"/>
      <w:r w:rsidRPr="000E4032">
        <w:rPr>
          <w:rFonts w:asciiTheme="minorHAnsi" w:hAnsiTheme="minorHAnsi" w:cstheme="minorHAnsi"/>
          <w:b/>
          <w:bCs/>
          <w:color w:val="auto"/>
          <w:sz w:val="22"/>
          <w:szCs w:val="22"/>
        </w:rPr>
        <w:t xml:space="preserve"> </w:t>
      </w:r>
      <w:proofErr w:type="spellStart"/>
      <w:r w:rsidRPr="000E4032">
        <w:rPr>
          <w:rFonts w:asciiTheme="minorHAnsi" w:hAnsiTheme="minorHAnsi" w:cstheme="minorHAnsi"/>
          <w:b/>
          <w:bCs/>
          <w:color w:val="auto"/>
          <w:sz w:val="22"/>
          <w:szCs w:val="22"/>
        </w:rPr>
        <w:t>ihned</w:t>
      </w:r>
      <w:proofErr w:type="spellEnd"/>
      <w:r w:rsidRPr="000E4032">
        <w:rPr>
          <w:rFonts w:asciiTheme="minorHAnsi" w:hAnsiTheme="minorHAnsi" w:cstheme="minorHAnsi"/>
          <w:b/>
          <w:bCs/>
          <w:color w:val="auto"/>
          <w:sz w:val="22"/>
          <w:szCs w:val="22"/>
        </w:rPr>
        <w:t xml:space="preserve"> </w:t>
      </w:r>
      <w:proofErr w:type="spellStart"/>
      <w:r w:rsidRPr="000E4032">
        <w:rPr>
          <w:rFonts w:asciiTheme="minorHAnsi" w:hAnsiTheme="minorHAnsi" w:cstheme="minorHAnsi"/>
          <w:b/>
          <w:bCs/>
          <w:color w:val="auto"/>
          <w:sz w:val="22"/>
          <w:szCs w:val="22"/>
        </w:rPr>
        <w:t>uvědomíme</w:t>
      </w:r>
      <w:proofErr w:type="spellEnd"/>
      <w:r w:rsidRPr="000E4032">
        <w:rPr>
          <w:rFonts w:asciiTheme="minorHAnsi" w:hAnsiTheme="minorHAnsi" w:cstheme="minorHAnsi"/>
          <w:b/>
          <w:bCs/>
          <w:color w:val="auto"/>
          <w:sz w:val="22"/>
          <w:szCs w:val="22"/>
        </w:rPr>
        <w:t xml:space="preserve"> </w:t>
      </w:r>
      <w:proofErr w:type="spellStart"/>
      <w:r w:rsidRPr="000E4032">
        <w:rPr>
          <w:rFonts w:asciiTheme="minorHAnsi" w:hAnsiTheme="minorHAnsi" w:cstheme="minorHAnsi"/>
          <w:b/>
          <w:bCs/>
          <w:color w:val="auto"/>
          <w:sz w:val="22"/>
          <w:szCs w:val="22"/>
        </w:rPr>
        <w:t>vedení</w:t>
      </w:r>
      <w:proofErr w:type="spellEnd"/>
      <w:r w:rsidRPr="000E4032">
        <w:rPr>
          <w:rFonts w:asciiTheme="minorHAnsi" w:hAnsiTheme="minorHAnsi" w:cstheme="minorHAnsi"/>
          <w:b/>
          <w:bCs/>
          <w:color w:val="auto"/>
          <w:sz w:val="22"/>
          <w:szCs w:val="22"/>
        </w:rPr>
        <w:t xml:space="preserve"> </w:t>
      </w:r>
      <w:proofErr w:type="spellStart"/>
      <w:r w:rsidRPr="000E4032">
        <w:rPr>
          <w:rFonts w:asciiTheme="minorHAnsi" w:hAnsiTheme="minorHAnsi" w:cstheme="minorHAnsi"/>
          <w:b/>
          <w:bCs/>
          <w:color w:val="auto"/>
          <w:sz w:val="22"/>
          <w:szCs w:val="22"/>
        </w:rPr>
        <w:t>školy</w:t>
      </w:r>
      <w:proofErr w:type="spellEnd"/>
      <w:r w:rsidRPr="000E4032">
        <w:rPr>
          <w:rFonts w:asciiTheme="minorHAnsi" w:hAnsiTheme="minorHAnsi" w:cstheme="minorHAnsi"/>
          <w:b/>
          <w:bCs/>
          <w:color w:val="auto"/>
          <w:sz w:val="22"/>
          <w:szCs w:val="22"/>
        </w:rPr>
        <w:t xml:space="preserve"> </w:t>
      </w:r>
      <w:proofErr w:type="spellStart"/>
      <w:r w:rsidRPr="000E4032">
        <w:rPr>
          <w:rFonts w:asciiTheme="minorHAnsi" w:hAnsiTheme="minorHAnsi" w:cstheme="minorHAnsi"/>
          <w:b/>
          <w:bCs/>
          <w:color w:val="auto"/>
          <w:sz w:val="22"/>
          <w:szCs w:val="22"/>
        </w:rPr>
        <w:t>spolu</w:t>
      </w:r>
      <w:proofErr w:type="spellEnd"/>
      <w:r w:rsidRPr="000E4032">
        <w:rPr>
          <w:rFonts w:asciiTheme="minorHAnsi" w:hAnsiTheme="minorHAnsi" w:cstheme="minorHAnsi"/>
          <w:b/>
          <w:bCs/>
          <w:color w:val="auto"/>
          <w:sz w:val="22"/>
          <w:szCs w:val="22"/>
        </w:rPr>
        <w:t xml:space="preserve"> s </w:t>
      </w:r>
      <w:proofErr w:type="spellStart"/>
      <w:r w:rsidRPr="000E4032">
        <w:rPr>
          <w:rFonts w:asciiTheme="minorHAnsi" w:hAnsiTheme="minorHAnsi" w:cstheme="minorHAnsi"/>
          <w:b/>
          <w:bCs/>
          <w:color w:val="auto"/>
          <w:sz w:val="22"/>
          <w:szCs w:val="22"/>
        </w:rPr>
        <w:t>písemným</w:t>
      </w:r>
      <w:proofErr w:type="spellEnd"/>
      <w:r w:rsidRPr="000E4032">
        <w:rPr>
          <w:rFonts w:asciiTheme="minorHAnsi" w:hAnsiTheme="minorHAnsi" w:cstheme="minorHAnsi"/>
          <w:b/>
          <w:bCs/>
          <w:color w:val="auto"/>
          <w:sz w:val="22"/>
          <w:szCs w:val="22"/>
        </w:rPr>
        <w:t xml:space="preserve"> </w:t>
      </w:r>
      <w:proofErr w:type="spellStart"/>
      <w:r w:rsidRPr="000E4032">
        <w:rPr>
          <w:rFonts w:asciiTheme="minorHAnsi" w:hAnsiTheme="minorHAnsi" w:cstheme="minorHAnsi"/>
          <w:b/>
          <w:bCs/>
          <w:color w:val="auto"/>
          <w:sz w:val="22"/>
          <w:szCs w:val="22"/>
        </w:rPr>
        <w:t>záznamem</w:t>
      </w:r>
      <w:proofErr w:type="spellEnd"/>
      <w:r w:rsidRPr="000E4032">
        <w:rPr>
          <w:rFonts w:asciiTheme="minorHAnsi" w:hAnsiTheme="minorHAnsi" w:cstheme="minorHAnsi"/>
          <w:b/>
          <w:bCs/>
          <w:color w:val="auto"/>
          <w:sz w:val="22"/>
          <w:szCs w:val="22"/>
        </w:rPr>
        <w:t xml:space="preserve"> o </w:t>
      </w:r>
      <w:proofErr w:type="spellStart"/>
      <w:r w:rsidRPr="000E4032">
        <w:rPr>
          <w:rFonts w:asciiTheme="minorHAnsi" w:hAnsiTheme="minorHAnsi" w:cstheme="minorHAnsi"/>
          <w:b/>
          <w:bCs/>
          <w:color w:val="auto"/>
          <w:sz w:val="22"/>
          <w:szCs w:val="22"/>
        </w:rPr>
        <w:t>události</w:t>
      </w:r>
      <w:proofErr w:type="spellEnd"/>
      <w:r w:rsidRPr="000E4032">
        <w:rPr>
          <w:rFonts w:asciiTheme="minorHAnsi" w:hAnsiTheme="minorHAnsi" w:cstheme="minorHAnsi"/>
          <w:b/>
          <w:bCs/>
          <w:color w:val="auto"/>
          <w:sz w:val="22"/>
          <w:szCs w:val="22"/>
        </w:rPr>
        <w:t>.</w:t>
      </w:r>
    </w:p>
    <w:p w14:paraId="09735C4F" w14:textId="77777777" w:rsidR="00656EBB" w:rsidRPr="00504FA6" w:rsidRDefault="00656EBB" w:rsidP="00504FA6">
      <w:pPr>
        <w:pStyle w:val="Textvbloku"/>
        <w:numPr>
          <w:ilvl w:val="0"/>
          <w:numId w:val="10"/>
        </w:numPr>
        <w:spacing w:line="276" w:lineRule="auto"/>
        <w:rPr>
          <w:rFonts w:asciiTheme="minorHAnsi" w:hAnsiTheme="minorHAnsi" w:cstheme="minorHAnsi"/>
          <w:color w:val="auto"/>
          <w:sz w:val="22"/>
          <w:szCs w:val="22"/>
        </w:rPr>
      </w:pPr>
      <w:r w:rsidRPr="00504FA6">
        <w:rPr>
          <w:rFonts w:asciiTheme="minorHAnsi" w:hAnsiTheme="minorHAnsi" w:cstheme="minorHAnsi"/>
          <w:color w:val="auto"/>
          <w:sz w:val="22"/>
          <w:szCs w:val="22"/>
        </w:rPr>
        <w:t>S </w:t>
      </w:r>
      <w:proofErr w:type="spellStart"/>
      <w:r w:rsidRPr="00504FA6">
        <w:rPr>
          <w:rFonts w:asciiTheme="minorHAnsi" w:hAnsiTheme="minorHAnsi" w:cstheme="minorHAnsi"/>
          <w:color w:val="auto"/>
          <w:sz w:val="22"/>
          <w:szCs w:val="22"/>
        </w:rPr>
        <w:t>použitím</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gumových</w:t>
      </w:r>
      <w:proofErr w:type="spellEnd"/>
      <w:r w:rsidRPr="00504FA6">
        <w:rPr>
          <w:rFonts w:asciiTheme="minorHAnsi" w:hAnsiTheme="minorHAnsi" w:cstheme="minorHAnsi"/>
          <w:color w:val="auto"/>
          <w:sz w:val="22"/>
          <w:szCs w:val="22"/>
        </w:rPr>
        <w:t>/</w:t>
      </w:r>
      <w:proofErr w:type="spellStart"/>
      <w:r w:rsidRPr="00504FA6">
        <w:rPr>
          <w:rFonts w:asciiTheme="minorHAnsi" w:hAnsiTheme="minorHAnsi" w:cstheme="minorHAnsi"/>
          <w:color w:val="auto"/>
          <w:sz w:val="22"/>
          <w:szCs w:val="22"/>
        </w:rPr>
        <w:t>latexových</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rukavic</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vložit</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látku</w:t>
      </w:r>
      <w:proofErr w:type="spellEnd"/>
      <w:r w:rsidRPr="00504FA6">
        <w:rPr>
          <w:rFonts w:asciiTheme="minorHAnsi" w:hAnsiTheme="minorHAnsi" w:cstheme="minorHAnsi"/>
          <w:color w:val="auto"/>
          <w:sz w:val="22"/>
          <w:szCs w:val="22"/>
        </w:rPr>
        <w:t xml:space="preserve"> do </w:t>
      </w:r>
      <w:proofErr w:type="spellStart"/>
      <w:r w:rsidRPr="00504FA6">
        <w:rPr>
          <w:rFonts w:asciiTheme="minorHAnsi" w:hAnsiTheme="minorHAnsi" w:cstheme="minorHAnsi"/>
          <w:color w:val="auto"/>
          <w:sz w:val="22"/>
          <w:szCs w:val="22"/>
        </w:rPr>
        <w:t>obálky</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napsat</w:t>
      </w:r>
      <w:proofErr w:type="spellEnd"/>
      <w:r w:rsidRPr="00504FA6">
        <w:rPr>
          <w:rFonts w:asciiTheme="minorHAnsi" w:hAnsiTheme="minorHAnsi" w:cstheme="minorHAnsi"/>
          <w:color w:val="auto"/>
          <w:sz w:val="22"/>
          <w:szCs w:val="22"/>
        </w:rPr>
        <w:t xml:space="preserve"> datum, </w:t>
      </w:r>
      <w:proofErr w:type="spellStart"/>
      <w:r w:rsidRPr="00504FA6">
        <w:rPr>
          <w:rFonts w:asciiTheme="minorHAnsi" w:hAnsiTheme="minorHAnsi" w:cstheme="minorHAnsi"/>
          <w:color w:val="auto"/>
          <w:sz w:val="22"/>
          <w:szCs w:val="22"/>
        </w:rPr>
        <w:t>čas</w:t>
      </w:r>
      <w:proofErr w:type="spellEnd"/>
      <w:r w:rsidRPr="00504FA6">
        <w:rPr>
          <w:rFonts w:asciiTheme="minorHAnsi" w:hAnsiTheme="minorHAnsi" w:cstheme="minorHAnsi"/>
          <w:color w:val="auto"/>
          <w:sz w:val="22"/>
          <w:szCs w:val="22"/>
        </w:rPr>
        <w:t xml:space="preserve"> a </w:t>
      </w:r>
      <w:proofErr w:type="spellStart"/>
      <w:r w:rsidRPr="00504FA6">
        <w:rPr>
          <w:rFonts w:asciiTheme="minorHAnsi" w:hAnsiTheme="minorHAnsi" w:cstheme="minorHAnsi"/>
          <w:color w:val="auto"/>
          <w:sz w:val="22"/>
          <w:szCs w:val="22"/>
        </w:rPr>
        <w:t>místo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nálezu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Obálku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přelepit</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přelep</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opatřit</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razítkem</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školy</w:t>
      </w:r>
      <w:proofErr w:type="spellEnd"/>
      <w:r w:rsidRPr="00504FA6">
        <w:rPr>
          <w:rFonts w:asciiTheme="minorHAnsi" w:hAnsiTheme="minorHAnsi" w:cstheme="minorHAnsi"/>
          <w:color w:val="auto"/>
          <w:sz w:val="22"/>
          <w:szCs w:val="22"/>
        </w:rPr>
        <w:t xml:space="preserve"> a </w:t>
      </w:r>
      <w:proofErr w:type="spellStart"/>
      <w:r w:rsidRPr="00504FA6">
        <w:rPr>
          <w:rFonts w:asciiTheme="minorHAnsi" w:hAnsiTheme="minorHAnsi" w:cstheme="minorHAnsi"/>
          <w:color w:val="auto"/>
          <w:sz w:val="22"/>
          <w:szCs w:val="22"/>
        </w:rPr>
        <w:t>svým</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podpisem</w:t>
      </w:r>
      <w:proofErr w:type="spellEnd"/>
      <w:r w:rsidRPr="00504FA6">
        <w:rPr>
          <w:rFonts w:asciiTheme="minorHAnsi" w:hAnsiTheme="minorHAnsi" w:cstheme="minorHAnsi"/>
          <w:color w:val="auto"/>
          <w:sz w:val="22"/>
          <w:szCs w:val="22"/>
        </w:rPr>
        <w:t xml:space="preserve"> a </w:t>
      </w:r>
      <w:proofErr w:type="spellStart"/>
      <w:r w:rsidRPr="00504FA6">
        <w:rPr>
          <w:rFonts w:asciiTheme="minorHAnsi" w:hAnsiTheme="minorHAnsi" w:cstheme="minorHAnsi"/>
          <w:color w:val="auto"/>
          <w:sz w:val="22"/>
          <w:szCs w:val="22"/>
        </w:rPr>
        <w:t>uschovat</w:t>
      </w:r>
      <w:proofErr w:type="spellEnd"/>
      <w:r w:rsidRPr="00504FA6">
        <w:rPr>
          <w:rFonts w:asciiTheme="minorHAnsi" w:hAnsiTheme="minorHAnsi" w:cstheme="minorHAnsi"/>
          <w:color w:val="auto"/>
          <w:sz w:val="22"/>
          <w:szCs w:val="22"/>
        </w:rPr>
        <w:t xml:space="preserve"> do </w:t>
      </w:r>
      <w:proofErr w:type="spellStart"/>
      <w:r w:rsidRPr="00504FA6">
        <w:rPr>
          <w:rFonts w:asciiTheme="minorHAnsi" w:hAnsiTheme="minorHAnsi" w:cstheme="minorHAnsi"/>
          <w:color w:val="auto"/>
          <w:sz w:val="22"/>
          <w:szCs w:val="22"/>
        </w:rPr>
        <w:t>školního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trezoru</w:t>
      </w:r>
      <w:proofErr w:type="spellEnd"/>
      <w:r w:rsidRPr="00504FA6">
        <w:rPr>
          <w:rFonts w:asciiTheme="minorHAnsi" w:hAnsiTheme="minorHAnsi" w:cstheme="minorHAnsi"/>
          <w:color w:val="auto"/>
          <w:sz w:val="22"/>
          <w:szCs w:val="22"/>
        </w:rPr>
        <w:t xml:space="preserve">. </w:t>
      </w:r>
    </w:p>
    <w:p w14:paraId="29A90204" w14:textId="2A12F474" w:rsidR="00656EBB" w:rsidRPr="00504FA6" w:rsidRDefault="00656EBB" w:rsidP="00504FA6">
      <w:pPr>
        <w:pStyle w:val="Textvbloku"/>
        <w:numPr>
          <w:ilvl w:val="0"/>
          <w:numId w:val="10"/>
        </w:numPr>
        <w:spacing w:line="276" w:lineRule="auto"/>
        <w:rPr>
          <w:rFonts w:asciiTheme="minorHAnsi" w:hAnsiTheme="minorHAnsi" w:cstheme="minorHAnsi"/>
          <w:color w:val="auto"/>
          <w:sz w:val="22"/>
          <w:szCs w:val="22"/>
        </w:rPr>
      </w:pPr>
      <w:proofErr w:type="spellStart"/>
      <w:r w:rsidRPr="00504FA6">
        <w:rPr>
          <w:rFonts w:asciiTheme="minorHAnsi" w:hAnsiTheme="minorHAnsi" w:cstheme="minorHAnsi"/>
          <w:color w:val="auto"/>
          <w:sz w:val="22"/>
          <w:szCs w:val="22"/>
        </w:rPr>
        <w:lastRenderedPageBreak/>
        <w:t>Zajištěnou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látku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následně</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předáme</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Policii</w:t>
      </w:r>
      <w:proofErr w:type="spellEnd"/>
      <w:r w:rsidRPr="00504FA6">
        <w:rPr>
          <w:rFonts w:asciiTheme="minorHAnsi" w:hAnsiTheme="minorHAnsi" w:cstheme="minorHAnsi"/>
          <w:color w:val="auto"/>
          <w:sz w:val="22"/>
          <w:szCs w:val="22"/>
        </w:rPr>
        <w:t xml:space="preserve"> ČR</w:t>
      </w:r>
      <w:r w:rsidR="00D630B4">
        <w:rPr>
          <w:rFonts w:asciiTheme="minorHAnsi" w:hAnsiTheme="minorHAnsi" w:cstheme="minorHAnsi"/>
          <w:color w:val="auto"/>
          <w:sz w:val="22"/>
          <w:szCs w:val="22"/>
        </w:rPr>
        <w:t>.</w:t>
      </w:r>
      <w:r w:rsidRPr="00504FA6">
        <w:rPr>
          <w:rFonts w:asciiTheme="minorHAnsi" w:hAnsiTheme="minorHAnsi" w:cstheme="minorHAnsi"/>
          <w:color w:val="auto"/>
          <w:sz w:val="22"/>
          <w:szCs w:val="22"/>
        </w:rPr>
        <w:t xml:space="preserve"> </w:t>
      </w:r>
    </w:p>
    <w:p w14:paraId="53BF1996" w14:textId="77777777" w:rsidR="00656EBB" w:rsidRPr="00504FA6" w:rsidRDefault="00656EBB" w:rsidP="00504FA6">
      <w:pPr>
        <w:pStyle w:val="Textvbloku"/>
        <w:numPr>
          <w:ilvl w:val="1"/>
          <w:numId w:val="8"/>
        </w:numPr>
        <w:spacing w:line="276" w:lineRule="auto"/>
        <w:rPr>
          <w:rFonts w:asciiTheme="minorHAnsi" w:hAnsiTheme="minorHAnsi" w:cstheme="minorHAnsi"/>
          <w:color w:val="auto"/>
          <w:sz w:val="22"/>
          <w:szCs w:val="22"/>
        </w:rPr>
      </w:pPr>
      <w:proofErr w:type="spellStart"/>
      <w:r w:rsidRPr="00504FA6">
        <w:rPr>
          <w:rFonts w:asciiTheme="minorHAnsi" w:hAnsiTheme="minorHAnsi" w:cstheme="minorHAnsi"/>
          <w:b/>
          <w:bCs/>
          <w:color w:val="auto"/>
          <w:sz w:val="22"/>
          <w:szCs w:val="22"/>
        </w:rPr>
        <w:t>Zadržení</w:t>
      </w:r>
      <w:proofErr w:type="spellEnd"/>
      <w:r w:rsidRPr="00504FA6">
        <w:rPr>
          <w:rFonts w:asciiTheme="minorHAnsi" w:hAnsiTheme="minorHAnsi" w:cstheme="minorHAnsi"/>
          <w:b/>
          <w:bCs/>
          <w:color w:val="auto"/>
          <w:sz w:val="22"/>
          <w:szCs w:val="22"/>
        </w:rPr>
        <w:t xml:space="preserve"> </w:t>
      </w:r>
      <w:proofErr w:type="spellStart"/>
      <w:r w:rsidRPr="00504FA6">
        <w:rPr>
          <w:rFonts w:asciiTheme="minorHAnsi" w:hAnsiTheme="minorHAnsi" w:cstheme="minorHAnsi"/>
          <w:b/>
          <w:bCs/>
          <w:color w:val="auto"/>
          <w:sz w:val="22"/>
          <w:szCs w:val="22"/>
        </w:rPr>
        <w:t>látky</w:t>
      </w:r>
      <w:proofErr w:type="spellEnd"/>
      <w:r w:rsidRPr="00504FA6">
        <w:rPr>
          <w:rFonts w:asciiTheme="minorHAnsi" w:hAnsiTheme="minorHAnsi" w:cstheme="minorHAnsi"/>
          <w:b/>
          <w:bCs/>
          <w:color w:val="auto"/>
          <w:sz w:val="22"/>
          <w:szCs w:val="22"/>
        </w:rPr>
        <w:t xml:space="preserve"> u </w:t>
      </w:r>
      <w:proofErr w:type="spellStart"/>
      <w:r w:rsidRPr="00504FA6">
        <w:rPr>
          <w:rFonts w:asciiTheme="minorHAnsi" w:hAnsiTheme="minorHAnsi" w:cstheme="minorHAnsi"/>
          <w:b/>
          <w:bCs/>
          <w:color w:val="auto"/>
          <w:sz w:val="22"/>
          <w:szCs w:val="22"/>
        </w:rPr>
        <w:t>žáka</w:t>
      </w:r>
      <w:proofErr w:type="spellEnd"/>
      <w:r w:rsidRPr="00504FA6">
        <w:rPr>
          <w:rFonts w:asciiTheme="minorHAnsi" w:hAnsiTheme="minorHAnsi" w:cstheme="minorHAnsi"/>
          <w:b/>
          <w:bCs/>
          <w:color w:val="auto"/>
          <w:sz w:val="22"/>
          <w:szCs w:val="22"/>
        </w:rPr>
        <w:t>,</w:t>
      </w:r>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kterou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považujeme</w:t>
      </w:r>
      <w:proofErr w:type="spellEnd"/>
      <w:r w:rsidRPr="00504FA6">
        <w:rPr>
          <w:rFonts w:asciiTheme="minorHAnsi" w:hAnsiTheme="minorHAnsi" w:cstheme="minorHAnsi"/>
          <w:color w:val="auto"/>
          <w:sz w:val="22"/>
          <w:szCs w:val="22"/>
        </w:rPr>
        <w:t xml:space="preserve"> za </w:t>
      </w:r>
      <w:proofErr w:type="spellStart"/>
      <w:r w:rsidRPr="00504FA6">
        <w:rPr>
          <w:rFonts w:asciiTheme="minorHAnsi" w:hAnsiTheme="minorHAnsi" w:cstheme="minorHAnsi"/>
          <w:color w:val="auto"/>
          <w:sz w:val="22"/>
          <w:szCs w:val="22"/>
        </w:rPr>
        <w:t>omamnou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nebo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psychotropní</w:t>
      </w:r>
      <w:proofErr w:type="spellEnd"/>
      <w:r w:rsidRPr="00504FA6">
        <w:rPr>
          <w:rFonts w:asciiTheme="minorHAnsi" w:hAnsiTheme="minorHAnsi" w:cstheme="minorHAnsi"/>
          <w:color w:val="auto"/>
          <w:sz w:val="22"/>
          <w:szCs w:val="22"/>
        </w:rPr>
        <w:t>:</w:t>
      </w:r>
    </w:p>
    <w:p w14:paraId="654569EE" w14:textId="34962945" w:rsidR="00656EBB" w:rsidRPr="00504FA6" w:rsidRDefault="00656EBB" w:rsidP="00504FA6">
      <w:pPr>
        <w:pStyle w:val="Textvbloku"/>
        <w:numPr>
          <w:ilvl w:val="0"/>
          <w:numId w:val="11"/>
        </w:numPr>
        <w:spacing w:line="276" w:lineRule="auto"/>
        <w:rPr>
          <w:rFonts w:asciiTheme="minorHAnsi" w:hAnsiTheme="minorHAnsi" w:cstheme="minorHAnsi"/>
          <w:color w:val="auto"/>
          <w:sz w:val="22"/>
          <w:szCs w:val="22"/>
        </w:rPr>
      </w:pPr>
      <w:r w:rsidRPr="00504FA6">
        <w:rPr>
          <w:rFonts w:asciiTheme="minorHAnsi" w:hAnsiTheme="minorHAnsi" w:cstheme="minorHAnsi"/>
          <w:color w:val="auto"/>
          <w:sz w:val="22"/>
          <w:szCs w:val="22"/>
        </w:rPr>
        <w:t xml:space="preserve">O </w:t>
      </w:r>
      <w:proofErr w:type="spellStart"/>
      <w:r w:rsidRPr="00504FA6">
        <w:rPr>
          <w:rFonts w:asciiTheme="minorHAnsi" w:hAnsiTheme="minorHAnsi" w:cstheme="minorHAnsi"/>
          <w:color w:val="auto"/>
          <w:sz w:val="22"/>
          <w:szCs w:val="22"/>
        </w:rPr>
        <w:t>nálezu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sepíšeme</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stručný</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b/>
          <w:color w:val="auto"/>
          <w:sz w:val="22"/>
          <w:szCs w:val="22"/>
        </w:rPr>
        <w:t>záznam</w:t>
      </w:r>
      <w:proofErr w:type="spellEnd"/>
      <w:r w:rsidR="00D10389">
        <w:rPr>
          <w:rFonts w:asciiTheme="minorHAnsi" w:hAnsiTheme="minorHAnsi" w:cstheme="minorHAnsi"/>
          <w:b/>
          <w:color w:val="auto"/>
          <w:sz w:val="22"/>
          <w:szCs w:val="22"/>
        </w:rPr>
        <w:t xml:space="preserve"> </w:t>
      </w:r>
      <w:r w:rsidRPr="00504FA6">
        <w:rPr>
          <w:rFonts w:asciiTheme="minorHAnsi" w:hAnsiTheme="minorHAnsi" w:cstheme="minorHAnsi"/>
          <w:b/>
          <w:color w:val="auto"/>
          <w:sz w:val="22"/>
          <w:szCs w:val="22"/>
        </w:rPr>
        <w:t>s </w:t>
      </w:r>
      <w:proofErr w:type="spellStart"/>
      <w:r w:rsidRPr="00504FA6">
        <w:rPr>
          <w:rFonts w:asciiTheme="minorHAnsi" w:hAnsiTheme="minorHAnsi" w:cstheme="minorHAnsi"/>
          <w:b/>
          <w:color w:val="auto"/>
          <w:sz w:val="22"/>
          <w:szCs w:val="22"/>
        </w:rPr>
        <w:t>vyjádřením</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žáka</w:t>
      </w:r>
      <w:proofErr w:type="spellEnd"/>
      <w:r w:rsidRPr="00504FA6">
        <w:rPr>
          <w:rFonts w:asciiTheme="minorHAnsi" w:hAnsiTheme="minorHAnsi" w:cstheme="minorHAnsi"/>
          <w:color w:val="auto"/>
          <w:sz w:val="22"/>
          <w:szCs w:val="22"/>
        </w:rPr>
        <w:t xml:space="preserve">, u </w:t>
      </w:r>
      <w:proofErr w:type="spellStart"/>
      <w:r w:rsidRPr="00504FA6">
        <w:rPr>
          <w:rFonts w:asciiTheme="minorHAnsi" w:hAnsiTheme="minorHAnsi" w:cstheme="minorHAnsi"/>
          <w:color w:val="auto"/>
          <w:sz w:val="22"/>
          <w:szCs w:val="22"/>
        </w:rPr>
        <w:t>kterého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byla</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látka</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nalezena</w:t>
      </w:r>
      <w:proofErr w:type="spellEnd"/>
      <w:r w:rsidRPr="00504FA6">
        <w:rPr>
          <w:rFonts w:asciiTheme="minorHAnsi" w:hAnsiTheme="minorHAnsi" w:cstheme="minorHAnsi"/>
          <w:color w:val="auto"/>
          <w:sz w:val="22"/>
          <w:szCs w:val="22"/>
        </w:rPr>
        <w:t xml:space="preserve">, </w:t>
      </w:r>
      <w:r w:rsidRPr="00504FA6">
        <w:rPr>
          <w:rFonts w:asciiTheme="minorHAnsi" w:hAnsiTheme="minorHAnsi" w:cstheme="minorHAnsi"/>
          <w:b/>
          <w:color w:val="auto"/>
          <w:sz w:val="22"/>
          <w:szCs w:val="22"/>
        </w:rPr>
        <w:t xml:space="preserve">datum, </w:t>
      </w:r>
      <w:proofErr w:type="spellStart"/>
      <w:r w:rsidRPr="00504FA6">
        <w:rPr>
          <w:rFonts w:asciiTheme="minorHAnsi" w:hAnsiTheme="minorHAnsi" w:cstheme="minorHAnsi"/>
          <w:b/>
          <w:color w:val="auto"/>
          <w:sz w:val="22"/>
          <w:szCs w:val="22"/>
        </w:rPr>
        <w:t>místo</w:t>
      </w:r>
      <w:proofErr w:type="spellEnd"/>
      <w:r w:rsidRPr="00504FA6">
        <w:rPr>
          <w:rFonts w:asciiTheme="minorHAnsi" w:hAnsiTheme="minorHAnsi" w:cstheme="minorHAnsi"/>
          <w:b/>
          <w:color w:val="auto"/>
          <w:sz w:val="22"/>
          <w:szCs w:val="22"/>
        </w:rPr>
        <w:t xml:space="preserve"> a </w:t>
      </w:r>
      <w:proofErr w:type="spellStart"/>
      <w:r w:rsidRPr="00504FA6">
        <w:rPr>
          <w:rFonts w:asciiTheme="minorHAnsi" w:hAnsiTheme="minorHAnsi" w:cstheme="minorHAnsi"/>
          <w:b/>
          <w:color w:val="auto"/>
          <w:sz w:val="22"/>
          <w:szCs w:val="22"/>
        </w:rPr>
        <w:t>čas</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nálezu</w:t>
      </w:r>
      <w:proofErr w:type="spellEnd"/>
      <w:r w:rsidRPr="00504FA6">
        <w:rPr>
          <w:rFonts w:asciiTheme="minorHAnsi" w:hAnsiTheme="minorHAnsi" w:cstheme="minorHAnsi"/>
          <w:b/>
          <w:color w:val="auto"/>
          <w:sz w:val="22"/>
          <w:szCs w:val="22"/>
        </w:rPr>
        <w:t xml:space="preserve"> a </w:t>
      </w:r>
      <w:proofErr w:type="spellStart"/>
      <w:r w:rsidRPr="00504FA6">
        <w:rPr>
          <w:rFonts w:asciiTheme="minorHAnsi" w:hAnsiTheme="minorHAnsi" w:cstheme="minorHAnsi"/>
          <w:b/>
          <w:color w:val="auto"/>
          <w:sz w:val="22"/>
          <w:szCs w:val="22"/>
        </w:rPr>
        <w:t>jméno</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žáka</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b/>
          <w:color w:val="auto"/>
          <w:sz w:val="22"/>
          <w:szCs w:val="22"/>
        </w:rPr>
        <w:t>Zápis</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podepíše</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i</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žák</w:t>
      </w:r>
      <w:proofErr w:type="spellEnd"/>
      <w:r w:rsidRPr="00504FA6">
        <w:rPr>
          <w:rFonts w:asciiTheme="minorHAnsi" w:hAnsiTheme="minorHAnsi" w:cstheme="minorHAnsi"/>
          <w:color w:val="auto"/>
          <w:sz w:val="22"/>
          <w:szCs w:val="22"/>
        </w:rPr>
        <w:t xml:space="preserve">, u </w:t>
      </w:r>
      <w:proofErr w:type="spellStart"/>
      <w:r w:rsidRPr="00504FA6">
        <w:rPr>
          <w:rFonts w:asciiTheme="minorHAnsi" w:hAnsiTheme="minorHAnsi" w:cstheme="minorHAnsi"/>
          <w:color w:val="auto"/>
          <w:sz w:val="22"/>
          <w:szCs w:val="22"/>
        </w:rPr>
        <w:t>kterého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byla</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látka</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nalezena</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nebo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který</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látku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odevzdal</w:t>
      </w:r>
      <w:proofErr w:type="spellEnd"/>
      <w:r w:rsidRPr="00504FA6">
        <w:rPr>
          <w:rFonts w:asciiTheme="minorHAnsi" w:hAnsiTheme="minorHAnsi" w:cstheme="minorHAnsi"/>
          <w:color w:val="auto"/>
          <w:sz w:val="22"/>
          <w:szCs w:val="22"/>
        </w:rPr>
        <w:t>). V </w:t>
      </w:r>
      <w:proofErr w:type="spellStart"/>
      <w:r w:rsidRPr="00504FA6">
        <w:rPr>
          <w:rFonts w:asciiTheme="minorHAnsi" w:hAnsiTheme="minorHAnsi" w:cstheme="minorHAnsi"/>
          <w:color w:val="auto"/>
          <w:sz w:val="22"/>
          <w:szCs w:val="22"/>
        </w:rPr>
        <w:t>případě</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že</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podepsat</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odmítá</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uvede</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pracovník</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tuto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skutečnost</w:t>
      </w:r>
      <w:proofErr w:type="spellEnd"/>
      <w:r w:rsidRPr="00504FA6">
        <w:rPr>
          <w:rFonts w:asciiTheme="minorHAnsi" w:hAnsiTheme="minorHAnsi" w:cstheme="minorHAnsi"/>
          <w:color w:val="auto"/>
          <w:sz w:val="22"/>
          <w:szCs w:val="22"/>
        </w:rPr>
        <w:t xml:space="preserve"> do </w:t>
      </w:r>
      <w:proofErr w:type="spellStart"/>
      <w:r w:rsidRPr="00504FA6">
        <w:rPr>
          <w:rFonts w:asciiTheme="minorHAnsi" w:hAnsiTheme="minorHAnsi" w:cstheme="minorHAnsi"/>
          <w:color w:val="auto"/>
          <w:sz w:val="22"/>
          <w:szCs w:val="22"/>
        </w:rPr>
        <w:t>zápisu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Zápisu</w:t>
      </w:r>
      <w:proofErr w:type="spellEnd"/>
      <w:r w:rsidRPr="00504FA6">
        <w:rPr>
          <w:rFonts w:asciiTheme="minorHAnsi" w:hAnsiTheme="minorHAnsi" w:cstheme="minorHAnsi"/>
          <w:color w:val="auto"/>
          <w:sz w:val="22"/>
          <w:szCs w:val="22"/>
        </w:rPr>
        <w:t xml:space="preserve"> a </w:t>
      </w:r>
      <w:proofErr w:type="spellStart"/>
      <w:r w:rsidRPr="00504FA6">
        <w:rPr>
          <w:rFonts w:asciiTheme="minorHAnsi" w:hAnsiTheme="minorHAnsi" w:cstheme="minorHAnsi"/>
          <w:color w:val="auto"/>
          <w:sz w:val="22"/>
          <w:szCs w:val="22"/>
        </w:rPr>
        <w:t>rozhovoru</w:t>
      </w:r>
      <w:proofErr w:type="spellEnd"/>
      <w:r w:rsidRPr="00504FA6">
        <w:rPr>
          <w:rFonts w:asciiTheme="minorHAnsi" w:hAnsiTheme="minorHAnsi" w:cstheme="minorHAnsi"/>
          <w:color w:val="auto"/>
          <w:sz w:val="22"/>
          <w:szCs w:val="22"/>
        </w:rPr>
        <w:t xml:space="preserve"> se </w:t>
      </w:r>
      <w:proofErr w:type="spellStart"/>
      <w:r w:rsidRPr="00504FA6">
        <w:rPr>
          <w:rFonts w:asciiTheme="minorHAnsi" w:hAnsiTheme="minorHAnsi" w:cstheme="minorHAnsi"/>
          <w:color w:val="auto"/>
          <w:sz w:val="22"/>
          <w:szCs w:val="22"/>
        </w:rPr>
        <w:t>žákem</w:t>
      </w:r>
      <w:proofErr w:type="spellEnd"/>
      <w:r w:rsidRPr="00504FA6">
        <w:rPr>
          <w:rFonts w:asciiTheme="minorHAnsi" w:hAnsiTheme="minorHAnsi" w:cstheme="minorHAnsi"/>
          <w:color w:val="auto"/>
          <w:sz w:val="22"/>
          <w:szCs w:val="22"/>
        </w:rPr>
        <w:t xml:space="preserve"> je </w:t>
      </w:r>
      <w:proofErr w:type="spellStart"/>
      <w:r w:rsidRPr="00504FA6">
        <w:rPr>
          <w:rFonts w:asciiTheme="minorHAnsi" w:hAnsiTheme="minorHAnsi" w:cstheme="minorHAnsi"/>
          <w:color w:val="auto"/>
          <w:sz w:val="22"/>
          <w:szCs w:val="22"/>
        </w:rPr>
        <w:t>přítomen</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ředitel</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školy</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nebo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jeho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zástupce</w:t>
      </w:r>
      <w:proofErr w:type="spellEnd"/>
      <w:r w:rsidRPr="00504FA6">
        <w:rPr>
          <w:rFonts w:asciiTheme="minorHAnsi" w:hAnsiTheme="minorHAnsi" w:cstheme="minorHAnsi"/>
          <w:color w:val="auto"/>
          <w:sz w:val="22"/>
          <w:szCs w:val="22"/>
        </w:rPr>
        <w:t>.</w:t>
      </w:r>
    </w:p>
    <w:p w14:paraId="32FDB284" w14:textId="77777777" w:rsidR="00656EBB" w:rsidRPr="00504FA6" w:rsidRDefault="00656EBB" w:rsidP="00504FA6">
      <w:pPr>
        <w:pStyle w:val="Textvbloku"/>
        <w:numPr>
          <w:ilvl w:val="0"/>
          <w:numId w:val="11"/>
        </w:numPr>
        <w:spacing w:line="276" w:lineRule="auto"/>
        <w:rPr>
          <w:rFonts w:asciiTheme="minorHAnsi" w:hAnsiTheme="minorHAnsi" w:cstheme="minorHAnsi"/>
          <w:color w:val="auto"/>
          <w:sz w:val="22"/>
          <w:szCs w:val="22"/>
        </w:rPr>
      </w:pPr>
      <w:r w:rsidRPr="00504FA6">
        <w:rPr>
          <w:rFonts w:asciiTheme="minorHAnsi" w:hAnsiTheme="minorHAnsi" w:cstheme="minorHAnsi"/>
          <w:color w:val="auto"/>
          <w:sz w:val="22"/>
          <w:szCs w:val="22"/>
        </w:rPr>
        <w:t xml:space="preserve">O </w:t>
      </w:r>
      <w:proofErr w:type="spellStart"/>
      <w:r w:rsidRPr="00504FA6">
        <w:rPr>
          <w:rFonts w:asciiTheme="minorHAnsi" w:hAnsiTheme="minorHAnsi" w:cstheme="minorHAnsi"/>
          <w:color w:val="auto"/>
          <w:sz w:val="22"/>
          <w:szCs w:val="22"/>
        </w:rPr>
        <w:t>nálezu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vyrozumět</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Policii</w:t>
      </w:r>
      <w:proofErr w:type="spellEnd"/>
      <w:r w:rsidRPr="00504FA6">
        <w:rPr>
          <w:rFonts w:asciiTheme="minorHAnsi" w:hAnsiTheme="minorHAnsi" w:cstheme="minorHAnsi"/>
          <w:color w:val="auto"/>
          <w:sz w:val="22"/>
          <w:szCs w:val="22"/>
        </w:rPr>
        <w:t xml:space="preserve"> ČR, </w:t>
      </w:r>
      <w:proofErr w:type="spellStart"/>
      <w:r w:rsidRPr="00504FA6">
        <w:rPr>
          <w:rFonts w:asciiTheme="minorHAnsi" w:hAnsiTheme="minorHAnsi" w:cstheme="minorHAnsi"/>
          <w:color w:val="auto"/>
          <w:sz w:val="22"/>
          <w:szCs w:val="22"/>
        </w:rPr>
        <w:t>která</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provede</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identifikaci</w:t>
      </w:r>
      <w:proofErr w:type="spellEnd"/>
      <w:r w:rsidRPr="00504FA6">
        <w:rPr>
          <w:rFonts w:asciiTheme="minorHAnsi" w:hAnsiTheme="minorHAnsi" w:cstheme="minorHAnsi"/>
          <w:color w:val="auto"/>
          <w:sz w:val="22"/>
          <w:szCs w:val="22"/>
        </w:rPr>
        <w:t xml:space="preserve"> a </w:t>
      </w:r>
      <w:proofErr w:type="spellStart"/>
      <w:r w:rsidRPr="00504FA6">
        <w:rPr>
          <w:rFonts w:asciiTheme="minorHAnsi" w:hAnsiTheme="minorHAnsi" w:cstheme="minorHAnsi"/>
          <w:color w:val="auto"/>
          <w:sz w:val="22"/>
          <w:szCs w:val="22"/>
        </w:rPr>
        <w:t>zajištění</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podezřelé</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látky</w:t>
      </w:r>
      <w:proofErr w:type="spellEnd"/>
      <w:r w:rsidRPr="00504FA6">
        <w:rPr>
          <w:rFonts w:asciiTheme="minorHAnsi" w:hAnsiTheme="minorHAnsi" w:cstheme="minorHAnsi"/>
          <w:color w:val="auto"/>
          <w:sz w:val="22"/>
          <w:szCs w:val="22"/>
        </w:rPr>
        <w:t xml:space="preserve"> </w:t>
      </w:r>
      <w:proofErr w:type="gramStart"/>
      <w:r w:rsidRPr="00504FA6">
        <w:rPr>
          <w:rFonts w:asciiTheme="minorHAnsi" w:hAnsiTheme="minorHAnsi" w:cstheme="minorHAnsi"/>
          <w:color w:val="auto"/>
          <w:sz w:val="22"/>
          <w:szCs w:val="22"/>
        </w:rPr>
        <w:t>a</w:t>
      </w:r>
      <w:proofErr w:type="gram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informuje</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zákonného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zástupce</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nezletilého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žáka</w:t>
      </w:r>
      <w:proofErr w:type="spellEnd"/>
      <w:r w:rsidRPr="00504FA6">
        <w:rPr>
          <w:rFonts w:asciiTheme="minorHAnsi" w:hAnsiTheme="minorHAnsi" w:cstheme="minorHAnsi"/>
          <w:color w:val="auto"/>
          <w:sz w:val="22"/>
          <w:szCs w:val="22"/>
        </w:rPr>
        <w:t>.</w:t>
      </w:r>
    </w:p>
    <w:p w14:paraId="49B650BD" w14:textId="7FBA17C6" w:rsidR="00656EBB" w:rsidRPr="00803C61" w:rsidRDefault="00656EBB" w:rsidP="00504FA6">
      <w:pPr>
        <w:pStyle w:val="Textvbloku"/>
        <w:numPr>
          <w:ilvl w:val="0"/>
          <w:numId w:val="11"/>
        </w:numPr>
        <w:spacing w:line="276" w:lineRule="auto"/>
        <w:rPr>
          <w:rFonts w:asciiTheme="minorHAnsi" w:hAnsiTheme="minorHAnsi" w:cstheme="minorHAnsi"/>
          <w:color w:val="auto"/>
          <w:sz w:val="22"/>
          <w:szCs w:val="22"/>
        </w:rPr>
      </w:pPr>
      <w:r w:rsidRPr="00504FA6">
        <w:rPr>
          <w:rFonts w:asciiTheme="minorHAnsi" w:hAnsiTheme="minorHAnsi" w:cstheme="minorHAnsi"/>
          <w:color w:val="auto"/>
          <w:sz w:val="22"/>
          <w:szCs w:val="22"/>
        </w:rPr>
        <w:t xml:space="preserve">V </w:t>
      </w:r>
      <w:proofErr w:type="spellStart"/>
      <w:r w:rsidRPr="00504FA6">
        <w:rPr>
          <w:rFonts w:asciiTheme="minorHAnsi" w:hAnsiTheme="minorHAnsi" w:cstheme="minorHAnsi"/>
          <w:color w:val="auto"/>
          <w:sz w:val="22"/>
          <w:szCs w:val="22"/>
        </w:rPr>
        <w:t>případě</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že</w:t>
      </w:r>
      <w:proofErr w:type="spellEnd"/>
      <w:r w:rsidRPr="00504FA6">
        <w:rPr>
          <w:rFonts w:asciiTheme="minorHAnsi" w:hAnsiTheme="minorHAnsi" w:cstheme="minorHAnsi"/>
          <w:color w:val="auto"/>
          <w:sz w:val="22"/>
          <w:szCs w:val="22"/>
        </w:rPr>
        <w:t xml:space="preserve"> je </w:t>
      </w:r>
      <w:proofErr w:type="spellStart"/>
      <w:r w:rsidRPr="00504FA6">
        <w:rPr>
          <w:rFonts w:asciiTheme="minorHAnsi" w:hAnsiTheme="minorHAnsi" w:cstheme="minorHAnsi"/>
          <w:color w:val="auto"/>
          <w:sz w:val="22"/>
          <w:szCs w:val="22"/>
        </w:rPr>
        <w:t>látka</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nalezena</w:t>
      </w:r>
      <w:proofErr w:type="spellEnd"/>
      <w:r w:rsidRPr="00504FA6">
        <w:rPr>
          <w:rFonts w:asciiTheme="minorHAnsi" w:hAnsiTheme="minorHAnsi" w:cstheme="minorHAnsi"/>
          <w:color w:val="auto"/>
          <w:sz w:val="22"/>
          <w:szCs w:val="22"/>
        </w:rPr>
        <w:t xml:space="preserve"> u </w:t>
      </w:r>
      <w:proofErr w:type="spellStart"/>
      <w:r w:rsidRPr="00504FA6">
        <w:rPr>
          <w:rFonts w:asciiTheme="minorHAnsi" w:hAnsiTheme="minorHAnsi" w:cstheme="minorHAnsi"/>
          <w:color w:val="auto"/>
          <w:sz w:val="22"/>
          <w:szCs w:val="22"/>
        </w:rPr>
        <w:t>žáka</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který</w:t>
      </w:r>
      <w:proofErr w:type="spellEnd"/>
      <w:r w:rsidRPr="00504FA6">
        <w:rPr>
          <w:rFonts w:asciiTheme="minorHAnsi" w:hAnsiTheme="minorHAnsi" w:cstheme="minorHAnsi"/>
          <w:color w:val="auto"/>
          <w:sz w:val="22"/>
          <w:szCs w:val="22"/>
        </w:rPr>
        <w:t xml:space="preserve"> se </w:t>
      </w:r>
      <w:proofErr w:type="spellStart"/>
      <w:r w:rsidRPr="00504FA6">
        <w:rPr>
          <w:rFonts w:asciiTheme="minorHAnsi" w:hAnsiTheme="minorHAnsi" w:cstheme="minorHAnsi"/>
          <w:color w:val="auto"/>
          <w:sz w:val="22"/>
          <w:szCs w:val="22"/>
        </w:rPr>
        <w:t>jí</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intoxikoval</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b/>
          <w:color w:val="auto"/>
          <w:sz w:val="22"/>
          <w:szCs w:val="22"/>
        </w:rPr>
        <w:t>předají</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látku</w:t>
      </w:r>
      <w:proofErr w:type="spellEnd"/>
      <w:r w:rsidR="00D10389">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zajištěnou</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výše</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uvedeným</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postupem</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přivolanému</w:t>
      </w:r>
      <w:proofErr w:type="spellEnd"/>
      <w:r w:rsidRPr="00504FA6">
        <w:rPr>
          <w:rFonts w:asciiTheme="minorHAnsi" w:hAnsiTheme="minorHAnsi" w:cstheme="minorHAnsi"/>
          <w:b/>
          <w:color w:val="auto"/>
          <w:sz w:val="22"/>
          <w:szCs w:val="22"/>
        </w:rPr>
        <w:t xml:space="preserve"> </w:t>
      </w:r>
      <w:proofErr w:type="spellStart"/>
      <w:r w:rsidRPr="00504FA6">
        <w:rPr>
          <w:rFonts w:asciiTheme="minorHAnsi" w:hAnsiTheme="minorHAnsi" w:cstheme="minorHAnsi"/>
          <w:b/>
          <w:color w:val="auto"/>
          <w:sz w:val="22"/>
          <w:szCs w:val="22"/>
        </w:rPr>
        <w:t>lékaři</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který</w:t>
      </w:r>
      <w:proofErr w:type="spellEnd"/>
      <w:r w:rsidRPr="00504FA6">
        <w:rPr>
          <w:rFonts w:asciiTheme="minorHAnsi" w:hAnsiTheme="minorHAnsi" w:cstheme="minorHAnsi"/>
          <w:color w:val="auto"/>
          <w:sz w:val="22"/>
          <w:szCs w:val="22"/>
        </w:rPr>
        <w:t xml:space="preserve"> se </w:t>
      </w:r>
      <w:proofErr w:type="spellStart"/>
      <w:r w:rsidRPr="00504FA6">
        <w:rPr>
          <w:rFonts w:asciiTheme="minorHAnsi" w:hAnsiTheme="minorHAnsi" w:cstheme="minorHAnsi"/>
          <w:color w:val="auto"/>
          <w:sz w:val="22"/>
          <w:szCs w:val="22"/>
        </w:rPr>
        <w:t>dostaví</w:t>
      </w:r>
      <w:proofErr w:type="spellEnd"/>
      <w:r w:rsidRPr="00504FA6">
        <w:rPr>
          <w:rFonts w:asciiTheme="minorHAnsi" w:hAnsiTheme="minorHAnsi" w:cstheme="minorHAnsi"/>
          <w:color w:val="auto"/>
          <w:sz w:val="22"/>
          <w:szCs w:val="22"/>
        </w:rPr>
        <w:t xml:space="preserve"> v </w:t>
      </w:r>
      <w:proofErr w:type="spellStart"/>
      <w:r w:rsidRPr="00504FA6">
        <w:rPr>
          <w:rFonts w:asciiTheme="minorHAnsi" w:hAnsiTheme="minorHAnsi" w:cstheme="minorHAnsi"/>
          <w:color w:val="auto"/>
          <w:sz w:val="22"/>
          <w:szCs w:val="22"/>
        </w:rPr>
        <w:t>případě</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že</w:t>
      </w:r>
      <w:proofErr w:type="spellEnd"/>
      <w:r w:rsidRPr="00504FA6">
        <w:rPr>
          <w:rFonts w:asciiTheme="minorHAnsi" w:hAnsiTheme="minorHAnsi" w:cstheme="minorHAnsi"/>
          <w:color w:val="auto"/>
          <w:sz w:val="22"/>
          <w:szCs w:val="22"/>
        </w:rPr>
        <w:t xml:space="preserve"> to </w:t>
      </w:r>
      <w:proofErr w:type="spellStart"/>
      <w:r w:rsidRPr="00504FA6">
        <w:rPr>
          <w:rFonts w:asciiTheme="minorHAnsi" w:hAnsiTheme="minorHAnsi" w:cstheme="minorHAnsi"/>
          <w:color w:val="auto"/>
          <w:sz w:val="22"/>
          <w:szCs w:val="22"/>
        </w:rPr>
        <w:t>vyžaduje</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zdravotní</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stav</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žáka</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Může</w:t>
      </w:r>
      <w:proofErr w:type="spellEnd"/>
      <w:r w:rsidRPr="00504FA6">
        <w:rPr>
          <w:rFonts w:asciiTheme="minorHAnsi" w:hAnsiTheme="minorHAnsi" w:cstheme="minorHAnsi"/>
          <w:color w:val="auto"/>
          <w:sz w:val="22"/>
          <w:szCs w:val="22"/>
        </w:rPr>
        <w:t xml:space="preserve"> to </w:t>
      </w:r>
      <w:proofErr w:type="spellStart"/>
      <w:r w:rsidRPr="00504FA6">
        <w:rPr>
          <w:rFonts w:asciiTheme="minorHAnsi" w:hAnsiTheme="minorHAnsi" w:cstheme="minorHAnsi"/>
          <w:color w:val="auto"/>
          <w:sz w:val="22"/>
          <w:szCs w:val="22"/>
        </w:rPr>
        <w:t>usnadnit</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léčbu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neboť</w:t>
      </w:r>
      <w:proofErr w:type="spellEnd"/>
      <w:r w:rsidRPr="00504FA6">
        <w:rPr>
          <w:rFonts w:asciiTheme="minorHAnsi" w:hAnsiTheme="minorHAnsi" w:cstheme="minorHAnsi"/>
          <w:color w:val="auto"/>
          <w:sz w:val="22"/>
          <w:szCs w:val="22"/>
        </w:rPr>
        <w:t xml:space="preserve"> u </w:t>
      </w:r>
      <w:proofErr w:type="spellStart"/>
      <w:r w:rsidRPr="00504FA6">
        <w:rPr>
          <w:rFonts w:asciiTheme="minorHAnsi" w:hAnsiTheme="minorHAnsi" w:cstheme="minorHAnsi"/>
          <w:color w:val="auto"/>
          <w:sz w:val="22"/>
          <w:szCs w:val="22"/>
        </w:rPr>
        <w:t>řady</w:t>
      </w:r>
      <w:proofErr w:type="spellEnd"/>
      <w:r w:rsidRPr="00504FA6">
        <w:rPr>
          <w:rFonts w:asciiTheme="minorHAnsi" w:hAnsiTheme="minorHAnsi" w:cstheme="minorHAnsi"/>
          <w:color w:val="auto"/>
          <w:sz w:val="22"/>
          <w:szCs w:val="22"/>
        </w:rPr>
        <w:t xml:space="preserve"> NL </w:t>
      </w:r>
      <w:proofErr w:type="spellStart"/>
      <w:r w:rsidRPr="00504FA6">
        <w:rPr>
          <w:rFonts w:asciiTheme="minorHAnsi" w:hAnsiTheme="minorHAnsi" w:cstheme="minorHAnsi"/>
          <w:color w:val="auto"/>
          <w:sz w:val="22"/>
          <w:szCs w:val="22"/>
        </w:rPr>
        <w:t>jsou</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známy</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protilátky</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které</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odstraní</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nebo</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zmírní</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akutní</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účinek</w:t>
      </w:r>
      <w:proofErr w:type="spellEnd"/>
      <w:r w:rsidRPr="00504FA6">
        <w:rPr>
          <w:rFonts w:asciiTheme="minorHAnsi" w:hAnsiTheme="minorHAnsi" w:cstheme="minorHAnsi"/>
          <w:color w:val="auto"/>
          <w:sz w:val="22"/>
          <w:szCs w:val="22"/>
        </w:rPr>
        <w:t xml:space="preserve"> NL. </w:t>
      </w:r>
      <w:proofErr w:type="spellStart"/>
      <w:r w:rsidRPr="00504FA6">
        <w:rPr>
          <w:rFonts w:asciiTheme="minorHAnsi" w:hAnsiTheme="minorHAnsi" w:cstheme="minorHAnsi"/>
          <w:color w:val="auto"/>
          <w:sz w:val="22"/>
          <w:szCs w:val="22"/>
        </w:rPr>
        <w:t>Další</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postup</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nutný</w:t>
      </w:r>
      <w:proofErr w:type="spellEnd"/>
      <w:r w:rsidRPr="00504FA6">
        <w:rPr>
          <w:rFonts w:asciiTheme="minorHAnsi" w:hAnsiTheme="minorHAnsi" w:cstheme="minorHAnsi"/>
          <w:color w:val="auto"/>
          <w:sz w:val="22"/>
          <w:szCs w:val="22"/>
        </w:rPr>
        <w:t xml:space="preserve"> k </w:t>
      </w:r>
      <w:proofErr w:type="spellStart"/>
      <w:r w:rsidRPr="00504FA6">
        <w:rPr>
          <w:rFonts w:asciiTheme="minorHAnsi" w:hAnsiTheme="minorHAnsi" w:cstheme="minorHAnsi"/>
          <w:color w:val="auto"/>
          <w:sz w:val="22"/>
          <w:szCs w:val="22"/>
        </w:rPr>
        <w:t>identifikaci</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látky</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pak</w:t>
      </w:r>
      <w:proofErr w:type="spellEnd"/>
      <w:r w:rsidRPr="00504FA6">
        <w:rPr>
          <w:rFonts w:asciiTheme="minorHAnsi" w:hAnsiTheme="minorHAnsi" w:cstheme="minorHAnsi"/>
          <w:color w:val="auto"/>
          <w:sz w:val="22"/>
          <w:szCs w:val="22"/>
        </w:rPr>
        <w:t xml:space="preserve"> </w:t>
      </w:r>
      <w:proofErr w:type="spellStart"/>
      <w:r w:rsidRPr="00504FA6">
        <w:rPr>
          <w:rFonts w:asciiTheme="minorHAnsi" w:hAnsiTheme="minorHAnsi" w:cstheme="minorHAnsi"/>
          <w:color w:val="auto"/>
          <w:sz w:val="22"/>
          <w:szCs w:val="22"/>
        </w:rPr>
        <w:t>zajistí</w:t>
      </w:r>
      <w:proofErr w:type="spellEnd"/>
      <w:r w:rsidRPr="00504FA6">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Policie</w:t>
      </w:r>
      <w:proofErr w:type="spellEnd"/>
      <w:r w:rsidRPr="00803C61">
        <w:rPr>
          <w:rFonts w:asciiTheme="minorHAnsi" w:hAnsiTheme="minorHAnsi" w:cstheme="minorHAnsi"/>
          <w:color w:val="auto"/>
          <w:sz w:val="22"/>
          <w:szCs w:val="22"/>
        </w:rPr>
        <w:t xml:space="preserve"> ČR.</w:t>
      </w:r>
    </w:p>
    <w:p w14:paraId="724433E1" w14:textId="77777777" w:rsidR="00656EBB" w:rsidRPr="00803C61" w:rsidRDefault="00656EBB" w:rsidP="00504FA6">
      <w:pPr>
        <w:pStyle w:val="Textvbloku"/>
        <w:numPr>
          <w:ilvl w:val="1"/>
          <w:numId w:val="8"/>
        </w:numPr>
        <w:spacing w:line="276" w:lineRule="auto"/>
        <w:rPr>
          <w:rFonts w:asciiTheme="minorHAnsi" w:hAnsiTheme="minorHAnsi" w:cstheme="minorHAnsi"/>
          <w:b/>
          <w:bCs/>
          <w:color w:val="auto"/>
          <w:sz w:val="22"/>
          <w:szCs w:val="22"/>
        </w:rPr>
      </w:pPr>
      <w:r w:rsidRPr="00803C61">
        <w:rPr>
          <w:rFonts w:asciiTheme="minorHAnsi" w:hAnsiTheme="minorHAnsi" w:cstheme="minorHAnsi"/>
          <w:color w:val="auto"/>
          <w:sz w:val="22"/>
          <w:szCs w:val="22"/>
        </w:rPr>
        <w:t>V </w:t>
      </w:r>
      <w:proofErr w:type="spellStart"/>
      <w:r w:rsidRPr="00803C61">
        <w:rPr>
          <w:rFonts w:asciiTheme="minorHAnsi" w:hAnsiTheme="minorHAnsi" w:cstheme="minorHAnsi"/>
          <w:color w:val="auto"/>
          <w:sz w:val="22"/>
          <w:szCs w:val="22"/>
        </w:rPr>
        <w:t>případě</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kdy</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pracovníci</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školy</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mají</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b/>
          <w:color w:val="auto"/>
          <w:sz w:val="22"/>
          <w:szCs w:val="22"/>
        </w:rPr>
        <w:t>důvodné</w:t>
      </w:r>
      <w:proofErr w:type="spellEnd"/>
      <w:r w:rsidRPr="00803C61">
        <w:rPr>
          <w:rFonts w:asciiTheme="minorHAnsi" w:hAnsiTheme="minorHAnsi" w:cstheme="minorHAnsi"/>
          <w:b/>
          <w:color w:val="auto"/>
          <w:sz w:val="22"/>
          <w:szCs w:val="22"/>
        </w:rPr>
        <w:t xml:space="preserve"> </w:t>
      </w:r>
      <w:proofErr w:type="spellStart"/>
      <w:r w:rsidRPr="00803C61">
        <w:rPr>
          <w:rFonts w:asciiTheme="minorHAnsi" w:hAnsiTheme="minorHAnsi" w:cstheme="minorHAnsi"/>
          <w:b/>
          <w:color w:val="auto"/>
          <w:sz w:val="22"/>
          <w:szCs w:val="22"/>
        </w:rPr>
        <w:t>podezření</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že</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b/>
          <w:bCs/>
          <w:color w:val="auto"/>
          <w:sz w:val="22"/>
          <w:szCs w:val="22"/>
        </w:rPr>
        <w:t>některý</w:t>
      </w:r>
      <w:proofErr w:type="spellEnd"/>
      <w:r w:rsidRPr="00803C61">
        <w:rPr>
          <w:rFonts w:asciiTheme="minorHAnsi" w:hAnsiTheme="minorHAnsi" w:cstheme="minorHAnsi"/>
          <w:b/>
          <w:bCs/>
          <w:color w:val="auto"/>
          <w:sz w:val="22"/>
          <w:szCs w:val="22"/>
        </w:rPr>
        <w:t xml:space="preserve"> z </w:t>
      </w:r>
      <w:proofErr w:type="spellStart"/>
      <w:r w:rsidRPr="00803C61">
        <w:rPr>
          <w:rFonts w:asciiTheme="minorHAnsi" w:hAnsiTheme="minorHAnsi" w:cstheme="minorHAnsi"/>
          <w:b/>
          <w:bCs/>
          <w:color w:val="auto"/>
          <w:sz w:val="22"/>
          <w:szCs w:val="22"/>
        </w:rPr>
        <w:t>žáků</w:t>
      </w:r>
      <w:proofErr w:type="spellEnd"/>
      <w:r w:rsidRPr="00803C61">
        <w:rPr>
          <w:rFonts w:asciiTheme="minorHAnsi" w:hAnsiTheme="minorHAnsi" w:cstheme="minorHAnsi"/>
          <w:b/>
          <w:bCs/>
          <w:color w:val="auto"/>
          <w:sz w:val="22"/>
          <w:szCs w:val="22"/>
        </w:rPr>
        <w:t xml:space="preserve"> </w:t>
      </w:r>
      <w:proofErr w:type="spellStart"/>
      <w:r w:rsidRPr="00803C61">
        <w:rPr>
          <w:rFonts w:asciiTheme="minorHAnsi" w:hAnsiTheme="minorHAnsi" w:cstheme="minorHAnsi"/>
          <w:b/>
          <w:bCs/>
          <w:color w:val="auto"/>
          <w:sz w:val="22"/>
          <w:szCs w:val="22"/>
        </w:rPr>
        <w:t>má</w:t>
      </w:r>
      <w:proofErr w:type="spellEnd"/>
      <w:r w:rsidRPr="00803C61">
        <w:rPr>
          <w:rFonts w:asciiTheme="minorHAnsi" w:hAnsiTheme="minorHAnsi" w:cstheme="minorHAnsi"/>
          <w:b/>
          <w:bCs/>
          <w:color w:val="auto"/>
          <w:sz w:val="22"/>
          <w:szCs w:val="22"/>
        </w:rPr>
        <w:t xml:space="preserve"> NL u </w:t>
      </w:r>
      <w:proofErr w:type="spellStart"/>
      <w:r w:rsidRPr="00803C61">
        <w:rPr>
          <w:rFonts w:asciiTheme="minorHAnsi" w:hAnsiTheme="minorHAnsi" w:cstheme="minorHAnsi"/>
          <w:b/>
          <w:bCs/>
          <w:color w:val="auto"/>
          <w:sz w:val="22"/>
          <w:szCs w:val="22"/>
        </w:rPr>
        <w:t>sebe</w:t>
      </w:r>
      <w:proofErr w:type="spellEnd"/>
    </w:p>
    <w:p w14:paraId="3D873B0B" w14:textId="77777777" w:rsidR="00656EBB" w:rsidRPr="00803C61" w:rsidRDefault="00656EBB" w:rsidP="00504FA6">
      <w:pPr>
        <w:pStyle w:val="Textvbloku"/>
        <w:numPr>
          <w:ilvl w:val="0"/>
          <w:numId w:val="12"/>
        </w:numPr>
        <w:spacing w:line="276" w:lineRule="auto"/>
        <w:ind w:left="360" w:hanging="540"/>
        <w:rPr>
          <w:rFonts w:asciiTheme="minorHAnsi" w:hAnsiTheme="minorHAnsi" w:cstheme="minorHAnsi"/>
          <w:color w:val="auto"/>
          <w:sz w:val="22"/>
          <w:szCs w:val="22"/>
        </w:rPr>
      </w:pPr>
      <w:proofErr w:type="spellStart"/>
      <w:r w:rsidRPr="00803C61">
        <w:rPr>
          <w:rFonts w:asciiTheme="minorHAnsi" w:hAnsiTheme="minorHAnsi" w:cstheme="minorHAnsi"/>
          <w:color w:val="auto"/>
          <w:sz w:val="22"/>
          <w:szCs w:val="22"/>
        </w:rPr>
        <w:t>Bezodkladně</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b/>
          <w:color w:val="auto"/>
          <w:sz w:val="22"/>
          <w:szCs w:val="22"/>
        </w:rPr>
        <w:t>vyrozumí</w:t>
      </w:r>
      <w:proofErr w:type="spellEnd"/>
      <w:r w:rsidRPr="00803C61">
        <w:rPr>
          <w:rFonts w:asciiTheme="minorHAnsi" w:hAnsiTheme="minorHAnsi" w:cstheme="minorHAnsi"/>
          <w:b/>
          <w:color w:val="auto"/>
          <w:sz w:val="22"/>
          <w:szCs w:val="22"/>
        </w:rPr>
        <w:t xml:space="preserve"> </w:t>
      </w:r>
      <w:proofErr w:type="spellStart"/>
      <w:r w:rsidRPr="00803C61">
        <w:rPr>
          <w:rFonts w:asciiTheme="minorHAnsi" w:hAnsiTheme="minorHAnsi" w:cstheme="minorHAnsi"/>
          <w:b/>
          <w:color w:val="auto"/>
          <w:sz w:val="22"/>
          <w:szCs w:val="22"/>
        </w:rPr>
        <w:t>Policii</w:t>
      </w:r>
      <w:proofErr w:type="spellEnd"/>
      <w:r w:rsidRPr="00803C61">
        <w:rPr>
          <w:rFonts w:asciiTheme="minorHAnsi" w:hAnsiTheme="minorHAnsi" w:cstheme="minorHAnsi"/>
          <w:b/>
          <w:color w:val="auto"/>
          <w:sz w:val="22"/>
          <w:szCs w:val="22"/>
        </w:rPr>
        <w:t xml:space="preserve"> ČR</w:t>
      </w:r>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zkonzultují</w:t>
      </w:r>
      <w:proofErr w:type="spellEnd"/>
      <w:r w:rsidRPr="00803C61">
        <w:rPr>
          <w:rFonts w:asciiTheme="minorHAnsi" w:hAnsiTheme="minorHAnsi" w:cstheme="minorHAnsi"/>
          <w:color w:val="auto"/>
          <w:sz w:val="22"/>
          <w:szCs w:val="22"/>
        </w:rPr>
        <w:t xml:space="preserve"> s </w:t>
      </w:r>
      <w:proofErr w:type="spellStart"/>
      <w:r w:rsidRPr="00803C61">
        <w:rPr>
          <w:rFonts w:asciiTheme="minorHAnsi" w:hAnsiTheme="minorHAnsi" w:cstheme="minorHAnsi"/>
          <w:color w:val="auto"/>
          <w:sz w:val="22"/>
          <w:szCs w:val="22"/>
        </w:rPr>
        <w:t>ní</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další</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postup</w:t>
      </w:r>
      <w:proofErr w:type="spellEnd"/>
      <w:r w:rsidRPr="00803C61">
        <w:rPr>
          <w:rFonts w:asciiTheme="minorHAnsi" w:hAnsiTheme="minorHAnsi" w:cstheme="minorHAnsi"/>
          <w:color w:val="auto"/>
          <w:sz w:val="22"/>
          <w:szCs w:val="22"/>
        </w:rPr>
        <w:t xml:space="preserve"> </w:t>
      </w:r>
      <w:proofErr w:type="gramStart"/>
      <w:r w:rsidRPr="00803C61">
        <w:rPr>
          <w:rFonts w:asciiTheme="minorHAnsi" w:hAnsiTheme="minorHAnsi" w:cstheme="minorHAnsi"/>
          <w:color w:val="auto"/>
          <w:sz w:val="22"/>
          <w:szCs w:val="22"/>
        </w:rPr>
        <w:t>a</w:t>
      </w:r>
      <w:proofErr w:type="gram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informují</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zákonného</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zástupce</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nezletilého</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žáka</w:t>
      </w:r>
      <w:proofErr w:type="spellEnd"/>
      <w:r w:rsidRPr="00803C61">
        <w:rPr>
          <w:rFonts w:asciiTheme="minorHAnsi" w:hAnsiTheme="minorHAnsi" w:cstheme="minorHAnsi"/>
          <w:color w:val="auto"/>
          <w:sz w:val="22"/>
          <w:szCs w:val="22"/>
        </w:rPr>
        <w:t>.</w:t>
      </w:r>
    </w:p>
    <w:p w14:paraId="07F0FC07" w14:textId="77777777" w:rsidR="00656EBB" w:rsidRPr="00803C61" w:rsidRDefault="00656EBB" w:rsidP="00504FA6">
      <w:pPr>
        <w:pStyle w:val="Textvbloku"/>
        <w:numPr>
          <w:ilvl w:val="0"/>
          <w:numId w:val="12"/>
        </w:numPr>
        <w:spacing w:line="276" w:lineRule="auto"/>
        <w:ind w:left="360" w:hanging="540"/>
        <w:rPr>
          <w:rFonts w:asciiTheme="minorHAnsi" w:hAnsiTheme="minorHAnsi" w:cstheme="minorHAnsi"/>
          <w:b/>
          <w:color w:val="auto"/>
          <w:sz w:val="22"/>
          <w:szCs w:val="22"/>
        </w:rPr>
      </w:pPr>
      <w:proofErr w:type="spellStart"/>
      <w:r w:rsidRPr="00803C61">
        <w:rPr>
          <w:rFonts w:asciiTheme="minorHAnsi" w:hAnsiTheme="minorHAnsi" w:cstheme="minorHAnsi"/>
          <w:b/>
          <w:color w:val="auto"/>
          <w:sz w:val="22"/>
          <w:szCs w:val="22"/>
        </w:rPr>
        <w:t>Žáka</w:t>
      </w:r>
      <w:proofErr w:type="spellEnd"/>
      <w:r w:rsidRPr="00803C61">
        <w:rPr>
          <w:rFonts w:asciiTheme="minorHAnsi" w:hAnsiTheme="minorHAnsi" w:cstheme="minorHAnsi"/>
          <w:color w:val="auto"/>
          <w:sz w:val="22"/>
          <w:szCs w:val="22"/>
        </w:rPr>
        <w:t xml:space="preserve"> je </w:t>
      </w:r>
      <w:proofErr w:type="spellStart"/>
      <w:r w:rsidRPr="00803C61">
        <w:rPr>
          <w:rFonts w:asciiTheme="minorHAnsi" w:hAnsiTheme="minorHAnsi" w:cstheme="minorHAnsi"/>
          <w:color w:val="auto"/>
          <w:sz w:val="22"/>
          <w:szCs w:val="22"/>
        </w:rPr>
        <w:t>nutné</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mít</w:t>
      </w:r>
      <w:proofErr w:type="spellEnd"/>
      <w:r w:rsidRPr="00803C61">
        <w:rPr>
          <w:rFonts w:asciiTheme="minorHAnsi" w:hAnsiTheme="minorHAnsi" w:cstheme="minorHAnsi"/>
          <w:color w:val="auto"/>
          <w:sz w:val="22"/>
          <w:szCs w:val="22"/>
        </w:rPr>
        <w:t xml:space="preserve"> do </w:t>
      </w:r>
      <w:proofErr w:type="spellStart"/>
      <w:r w:rsidRPr="00803C61">
        <w:rPr>
          <w:rFonts w:asciiTheme="minorHAnsi" w:hAnsiTheme="minorHAnsi" w:cstheme="minorHAnsi"/>
          <w:color w:val="auto"/>
          <w:sz w:val="22"/>
          <w:szCs w:val="22"/>
        </w:rPr>
        <w:t>příjezdu</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Policie</w:t>
      </w:r>
      <w:proofErr w:type="spellEnd"/>
      <w:r w:rsidRPr="00803C61">
        <w:rPr>
          <w:rFonts w:asciiTheme="minorHAnsi" w:hAnsiTheme="minorHAnsi" w:cstheme="minorHAnsi"/>
          <w:color w:val="auto"/>
          <w:sz w:val="22"/>
          <w:szCs w:val="22"/>
        </w:rPr>
        <w:t xml:space="preserve"> ČR </w:t>
      </w:r>
      <w:proofErr w:type="spellStart"/>
      <w:r w:rsidRPr="00803C61">
        <w:rPr>
          <w:rFonts w:asciiTheme="minorHAnsi" w:hAnsiTheme="minorHAnsi" w:cstheme="minorHAnsi"/>
          <w:b/>
          <w:color w:val="auto"/>
          <w:sz w:val="22"/>
          <w:szCs w:val="22"/>
        </w:rPr>
        <w:t>izolovaného</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od</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ostatních</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žáků</w:t>
      </w:r>
      <w:proofErr w:type="spellEnd"/>
      <w:r w:rsidRPr="00803C61">
        <w:rPr>
          <w:rFonts w:asciiTheme="minorHAnsi" w:hAnsiTheme="minorHAnsi" w:cstheme="minorHAnsi"/>
          <w:color w:val="auto"/>
          <w:sz w:val="22"/>
          <w:szCs w:val="22"/>
        </w:rPr>
        <w:t xml:space="preserve">, ale </w:t>
      </w:r>
      <w:proofErr w:type="spellStart"/>
      <w:r w:rsidRPr="00803C61">
        <w:rPr>
          <w:rFonts w:asciiTheme="minorHAnsi" w:hAnsiTheme="minorHAnsi" w:cstheme="minorHAnsi"/>
          <w:color w:val="auto"/>
          <w:sz w:val="22"/>
          <w:szCs w:val="22"/>
        </w:rPr>
        <w:t>zásadně</w:t>
      </w:r>
      <w:proofErr w:type="spellEnd"/>
      <w:r w:rsidRPr="00803C61">
        <w:rPr>
          <w:rFonts w:asciiTheme="minorHAnsi" w:hAnsiTheme="minorHAnsi" w:cstheme="minorHAnsi"/>
          <w:color w:val="auto"/>
          <w:sz w:val="22"/>
          <w:szCs w:val="22"/>
        </w:rPr>
        <w:t xml:space="preserve"> pod </w:t>
      </w:r>
      <w:proofErr w:type="spellStart"/>
      <w:r w:rsidRPr="00803C61">
        <w:rPr>
          <w:rFonts w:asciiTheme="minorHAnsi" w:hAnsiTheme="minorHAnsi" w:cstheme="minorHAnsi"/>
          <w:color w:val="auto"/>
          <w:sz w:val="22"/>
          <w:szCs w:val="22"/>
        </w:rPr>
        <w:t>dohledem</w:t>
      </w:r>
      <w:proofErr w:type="spellEnd"/>
      <w:r w:rsidRPr="00803C61">
        <w:rPr>
          <w:rFonts w:asciiTheme="minorHAnsi" w:hAnsiTheme="minorHAnsi" w:cstheme="minorHAnsi"/>
          <w:color w:val="auto"/>
          <w:sz w:val="22"/>
          <w:szCs w:val="22"/>
        </w:rPr>
        <w:t xml:space="preserve">.  U </w:t>
      </w:r>
      <w:proofErr w:type="spellStart"/>
      <w:r w:rsidRPr="00803C61">
        <w:rPr>
          <w:rFonts w:asciiTheme="minorHAnsi" w:hAnsiTheme="minorHAnsi" w:cstheme="minorHAnsi"/>
          <w:color w:val="auto"/>
          <w:sz w:val="22"/>
          <w:szCs w:val="22"/>
        </w:rPr>
        <w:t>žáka</w:t>
      </w:r>
      <w:proofErr w:type="spellEnd"/>
      <w:r w:rsidRPr="00803C61">
        <w:rPr>
          <w:rFonts w:asciiTheme="minorHAnsi" w:hAnsiTheme="minorHAnsi" w:cstheme="minorHAnsi"/>
          <w:color w:val="auto"/>
          <w:sz w:val="22"/>
          <w:szCs w:val="22"/>
        </w:rPr>
        <w:t xml:space="preserve"> v </w:t>
      </w:r>
      <w:proofErr w:type="spellStart"/>
      <w:r w:rsidRPr="00803C61">
        <w:rPr>
          <w:rFonts w:asciiTheme="minorHAnsi" w:hAnsiTheme="minorHAnsi" w:cstheme="minorHAnsi"/>
          <w:color w:val="auto"/>
          <w:sz w:val="22"/>
          <w:szCs w:val="22"/>
        </w:rPr>
        <w:t>žádném</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color w:val="auto"/>
          <w:sz w:val="22"/>
          <w:szCs w:val="22"/>
        </w:rPr>
        <w:t>případě</w:t>
      </w:r>
      <w:proofErr w:type="spellEnd"/>
      <w:r w:rsidRPr="00803C61">
        <w:rPr>
          <w:rFonts w:asciiTheme="minorHAnsi" w:hAnsiTheme="minorHAnsi" w:cstheme="minorHAnsi"/>
          <w:color w:val="auto"/>
          <w:sz w:val="22"/>
          <w:szCs w:val="22"/>
        </w:rPr>
        <w:t xml:space="preserve"> </w:t>
      </w:r>
      <w:proofErr w:type="spellStart"/>
      <w:r w:rsidRPr="00803C61">
        <w:rPr>
          <w:rFonts w:asciiTheme="minorHAnsi" w:hAnsiTheme="minorHAnsi" w:cstheme="minorHAnsi"/>
          <w:b/>
          <w:color w:val="auto"/>
          <w:sz w:val="22"/>
          <w:szCs w:val="22"/>
        </w:rPr>
        <w:t>neprovádějí</w:t>
      </w:r>
      <w:proofErr w:type="spellEnd"/>
      <w:r w:rsidRPr="00803C61">
        <w:rPr>
          <w:rFonts w:asciiTheme="minorHAnsi" w:hAnsiTheme="minorHAnsi" w:cstheme="minorHAnsi"/>
          <w:b/>
          <w:color w:val="auto"/>
          <w:sz w:val="22"/>
          <w:szCs w:val="22"/>
        </w:rPr>
        <w:t xml:space="preserve"> </w:t>
      </w:r>
      <w:proofErr w:type="spellStart"/>
      <w:r w:rsidRPr="00803C61">
        <w:rPr>
          <w:rFonts w:asciiTheme="minorHAnsi" w:hAnsiTheme="minorHAnsi" w:cstheme="minorHAnsi"/>
          <w:b/>
          <w:color w:val="auto"/>
          <w:sz w:val="22"/>
          <w:szCs w:val="22"/>
        </w:rPr>
        <w:t>osobní</w:t>
      </w:r>
      <w:proofErr w:type="spellEnd"/>
      <w:r w:rsidRPr="00803C61">
        <w:rPr>
          <w:rFonts w:asciiTheme="minorHAnsi" w:hAnsiTheme="minorHAnsi" w:cstheme="minorHAnsi"/>
          <w:b/>
          <w:color w:val="auto"/>
          <w:sz w:val="22"/>
          <w:szCs w:val="22"/>
        </w:rPr>
        <w:t xml:space="preserve"> </w:t>
      </w:r>
      <w:proofErr w:type="spellStart"/>
      <w:r w:rsidRPr="00803C61">
        <w:rPr>
          <w:rFonts w:asciiTheme="minorHAnsi" w:hAnsiTheme="minorHAnsi" w:cstheme="minorHAnsi"/>
          <w:b/>
          <w:color w:val="auto"/>
          <w:sz w:val="22"/>
          <w:szCs w:val="22"/>
        </w:rPr>
        <w:t>prohlídku</w:t>
      </w:r>
      <w:proofErr w:type="spellEnd"/>
      <w:r w:rsidRPr="00803C61">
        <w:rPr>
          <w:rFonts w:asciiTheme="minorHAnsi" w:hAnsiTheme="minorHAnsi" w:cstheme="minorHAnsi"/>
          <w:b/>
          <w:color w:val="auto"/>
          <w:sz w:val="22"/>
          <w:szCs w:val="22"/>
        </w:rPr>
        <w:t xml:space="preserve"> </w:t>
      </w:r>
      <w:proofErr w:type="spellStart"/>
      <w:r w:rsidRPr="00803C61">
        <w:rPr>
          <w:rFonts w:asciiTheme="minorHAnsi" w:hAnsiTheme="minorHAnsi" w:cstheme="minorHAnsi"/>
          <w:b/>
          <w:color w:val="auto"/>
          <w:sz w:val="22"/>
          <w:szCs w:val="22"/>
        </w:rPr>
        <w:t>nebo</w:t>
      </w:r>
      <w:proofErr w:type="spellEnd"/>
      <w:r w:rsidRPr="00803C61">
        <w:rPr>
          <w:rFonts w:asciiTheme="minorHAnsi" w:hAnsiTheme="minorHAnsi" w:cstheme="minorHAnsi"/>
          <w:b/>
          <w:color w:val="auto"/>
          <w:sz w:val="22"/>
          <w:szCs w:val="22"/>
        </w:rPr>
        <w:t xml:space="preserve"> </w:t>
      </w:r>
      <w:proofErr w:type="spellStart"/>
      <w:r w:rsidRPr="00803C61">
        <w:rPr>
          <w:rFonts w:asciiTheme="minorHAnsi" w:hAnsiTheme="minorHAnsi" w:cstheme="minorHAnsi"/>
          <w:b/>
          <w:color w:val="auto"/>
          <w:sz w:val="22"/>
          <w:szCs w:val="22"/>
        </w:rPr>
        <w:t>prohlídku</w:t>
      </w:r>
      <w:proofErr w:type="spellEnd"/>
      <w:r w:rsidRPr="00803C61">
        <w:rPr>
          <w:rFonts w:asciiTheme="minorHAnsi" w:hAnsiTheme="minorHAnsi" w:cstheme="minorHAnsi"/>
          <w:b/>
          <w:color w:val="auto"/>
          <w:sz w:val="22"/>
          <w:szCs w:val="22"/>
        </w:rPr>
        <w:t xml:space="preserve"> </w:t>
      </w:r>
      <w:proofErr w:type="spellStart"/>
      <w:r w:rsidRPr="00803C61">
        <w:rPr>
          <w:rFonts w:asciiTheme="minorHAnsi" w:hAnsiTheme="minorHAnsi" w:cstheme="minorHAnsi"/>
          <w:b/>
          <w:color w:val="auto"/>
          <w:sz w:val="22"/>
          <w:szCs w:val="22"/>
        </w:rPr>
        <w:t>jeho</w:t>
      </w:r>
      <w:proofErr w:type="spellEnd"/>
      <w:r w:rsidRPr="00803C61">
        <w:rPr>
          <w:rFonts w:asciiTheme="minorHAnsi" w:hAnsiTheme="minorHAnsi" w:cstheme="minorHAnsi"/>
          <w:b/>
          <w:color w:val="auto"/>
          <w:sz w:val="22"/>
          <w:szCs w:val="22"/>
        </w:rPr>
        <w:t xml:space="preserve"> </w:t>
      </w:r>
      <w:proofErr w:type="spellStart"/>
      <w:r w:rsidRPr="00803C61">
        <w:rPr>
          <w:rFonts w:asciiTheme="minorHAnsi" w:hAnsiTheme="minorHAnsi" w:cstheme="minorHAnsi"/>
          <w:b/>
          <w:color w:val="auto"/>
          <w:sz w:val="22"/>
          <w:szCs w:val="22"/>
        </w:rPr>
        <w:t>věcí</w:t>
      </w:r>
      <w:proofErr w:type="spellEnd"/>
      <w:r w:rsidRPr="00803C61">
        <w:rPr>
          <w:rFonts w:asciiTheme="minorHAnsi" w:hAnsiTheme="minorHAnsi" w:cstheme="minorHAnsi"/>
          <w:b/>
          <w:color w:val="auto"/>
          <w:sz w:val="22"/>
          <w:szCs w:val="22"/>
        </w:rPr>
        <w:t xml:space="preserve">. </w:t>
      </w:r>
    </w:p>
    <w:p w14:paraId="430142A7" w14:textId="77777777" w:rsidR="00656EBB" w:rsidRPr="00504FA6" w:rsidRDefault="00656EBB" w:rsidP="00504FA6">
      <w:pPr>
        <w:numPr>
          <w:ilvl w:val="1"/>
          <w:numId w:val="8"/>
        </w:numPr>
        <w:autoSpaceDE w:val="0"/>
        <w:autoSpaceDN w:val="0"/>
        <w:adjustRightInd w:val="0"/>
        <w:spacing w:after="0"/>
        <w:rPr>
          <w:rFonts w:asciiTheme="minorHAnsi" w:hAnsiTheme="minorHAnsi" w:cstheme="minorHAnsi"/>
        </w:rPr>
      </w:pPr>
      <w:r w:rsidRPr="00504FA6">
        <w:rPr>
          <w:rFonts w:asciiTheme="minorHAnsi" w:hAnsiTheme="minorHAnsi" w:cstheme="minorHAnsi"/>
          <w:b/>
          <w:bCs/>
        </w:rPr>
        <w:t xml:space="preserve">Podezření – žák zneužívá návykové látky </w:t>
      </w:r>
    </w:p>
    <w:p w14:paraId="2266DDA8" w14:textId="77777777" w:rsidR="00656EBB" w:rsidRPr="00504FA6" w:rsidRDefault="00656EBB" w:rsidP="00504FA6">
      <w:pPr>
        <w:numPr>
          <w:ilvl w:val="0"/>
          <w:numId w:val="13"/>
        </w:numPr>
        <w:autoSpaceDE w:val="0"/>
        <w:autoSpaceDN w:val="0"/>
        <w:adjustRightInd w:val="0"/>
        <w:spacing w:after="0"/>
        <w:rPr>
          <w:rFonts w:asciiTheme="minorHAnsi" w:hAnsiTheme="minorHAnsi" w:cstheme="minorHAnsi"/>
        </w:rPr>
      </w:pPr>
      <w:r w:rsidRPr="00504FA6">
        <w:rPr>
          <w:rFonts w:asciiTheme="minorHAnsi" w:hAnsiTheme="minorHAnsi" w:cstheme="minorHAnsi"/>
        </w:rPr>
        <w:t>Diskrétní šetření, pohovor s dítětem, doporučení odborné pomoci.</w:t>
      </w:r>
    </w:p>
    <w:p w14:paraId="5F523977" w14:textId="77777777" w:rsidR="00656EBB" w:rsidRPr="00504FA6" w:rsidRDefault="00656EBB" w:rsidP="00504FA6">
      <w:pPr>
        <w:numPr>
          <w:ilvl w:val="0"/>
          <w:numId w:val="12"/>
        </w:numPr>
        <w:autoSpaceDE w:val="0"/>
        <w:autoSpaceDN w:val="0"/>
        <w:adjustRightInd w:val="0"/>
        <w:spacing w:after="0"/>
        <w:rPr>
          <w:rFonts w:asciiTheme="minorHAnsi" w:hAnsiTheme="minorHAnsi" w:cstheme="minorHAnsi"/>
        </w:rPr>
      </w:pPr>
      <w:r w:rsidRPr="00504FA6">
        <w:rPr>
          <w:rFonts w:asciiTheme="minorHAnsi" w:hAnsiTheme="minorHAnsi" w:cstheme="minorHAnsi"/>
        </w:rPr>
        <w:t>Předat informaci TU, ŠMP, ŠP nebo vedení školy.</w:t>
      </w:r>
    </w:p>
    <w:p w14:paraId="70737659" w14:textId="77777777" w:rsidR="00656EBB" w:rsidRPr="00504FA6" w:rsidRDefault="00656EBB" w:rsidP="00504FA6">
      <w:pPr>
        <w:numPr>
          <w:ilvl w:val="0"/>
          <w:numId w:val="12"/>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TU, ŠMP, VP, ŠP kontaktuje zákonné zástupce – sdělit skutečnosti, nabídnout možnosti </w:t>
      </w:r>
    </w:p>
    <w:p w14:paraId="189038A8" w14:textId="77777777" w:rsidR="00656EBB" w:rsidRPr="00504FA6" w:rsidRDefault="00656EBB" w:rsidP="00076362">
      <w:pPr>
        <w:autoSpaceDE w:val="0"/>
        <w:autoSpaceDN w:val="0"/>
        <w:adjustRightInd w:val="0"/>
        <w:spacing w:after="0"/>
        <w:ind w:left="765"/>
        <w:rPr>
          <w:rFonts w:asciiTheme="minorHAnsi" w:hAnsiTheme="minorHAnsi" w:cstheme="minorHAnsi"/>
        </w:rPr>
      </w:pPr>
      <w:r w:rsidRPr="00504FA6">
        <w:rPr>
          <w:rFonts w:asciiTheme="minorHAnsi" w:hAnsiTheme="minorHAnsi" w:cstheme="minorHAnsi"/>
        </w:rPr>
        <w:t>další péče.</w:t>
      </w:r>
    </w:p>
    <w:p w14:paraId="6FDA567A" w14:textId="77777777" w:rsidR="00656EBB" w:rsidRPr="00504FA6" w:rsidRDefault="00656EBB" w:rsidP="00504FA6">
      <w:pPr>
        <w:numPr>
          <w:ilvl w:val="0"/>
          <w:numId w:val="12"/>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ŠMP po projednání s vedením školy informuje OSPOD – v případě negativní reakce zákonných zástupců a v případě, že rodiče nezařídí pro žáka další péči, také v případě, že žák je prokazatelně ovlivněn návykovou látkou v době vyučování. </w:t>
      </w:r>
    </w:p>
    <w:p w14:paraId="2634712C" w14:textId="77777777" w:rsidR="00656EBB" w:rsidRPr="00504FA6" w:rsidRDefault="00656EBB" w:rsidP="00504FA6">
      <w:pPr>
        <w:pStyle w:val="Textvbloku"/>
        <w:spacing w:line="276" w:lineRule="auto"/>
        <w:ind w:left="-180"/>
        <w:rPr>
          <w:rFonts w:asciiTheme="minorHAnsi" w:hAnsiTheme="minorHAnsi" w:cstheme="minorHAnsi"/>
          <w:b/>
          <w:color w:val="auto"/>
          <w:sz w:val="22"/>
          <w:szCs w:val="22"/>
          <w:lang w:val="cs-CZ"/>
        </w:rPr>
      </w:pPr>
    </w:p>
    <w:p w14:paraId="44E6595C" w14:textId="77777777" w:rsidR="00656EBB" w:rsidRPr="00504FA6" w:rsidRDefault="00656EBB" w:rsidP="00504FA6">
      <w:pPr>
        <w:numPr>
          <w:ilvl w:val="1"/>
          <w:numId w:val="8"/>
        </w:numPr>
        <w:spacing w:after="0"/>
        <w:rPr>
          <w:rFonts w:asciiTheme="minorHAnsi" w:hAnsiTheme="minorHAnsi" w:cstheme="minorHAnsi"/>
          <w:b/>
        </w:rPr>
      </w:pPr>
      <w:r w:rsidRPr="00504FA6">
        <w:rPr>
          <w:rFonts w:asciiTheme="minorHAnsi" w:hAnsiTheme="minorHAnsi" w:cstheme="minorHAnsi"/>
          <w:b/>
        </w:rPr>
        <w:t xml:space="preserve"> Alkohol v rodině</w:t>
      </w:r>
    </w:p>
    <w:p w14:paraId="53FEF6FC" w14:textId="77777777" w:rsidR="00656EBB" w:rsidRPr="00504FA6" w:rsidRDefault="00656EBB" w:rsidP="00504FA6">
      <w:pPr>
        <w:numPr>
          <w:ilvl w:val="0"/>
          <w:numId w:val="14"/>
        </w:numPr>
        <w:spacing w:after="0"/>
        <w:rPr>
          <w:rFonts w:asciiTheme="minorHAnsi" w:hAnsiTheme="minorHAnsi" w:cstheme="minorHAnsi"/>
        </w:rPr>
      </w:pPr>
      <w:r w:rsidRPr="00504FA6">
        <w:rPr>
          <w:rFonts w:asciiTheme="minorHAnsi" w:hAnsiTheme="minorHAnsi" w:cstheme="minorHAnsi"/>
          <w:b/>
        </w:rPr>
        <w:t>Informovat rodiče</w:t>
      </w:r>
      <w:r w:rsidRPr="00504FA6">
        <w:rPr>
          <w:rFonts w:asciiTheme="minorHAnsi" w:hAnsiTheme="minorHAnsi" w:cstheme="minorHAnsi"/>
        </w:rPr>
        <w:t xml:space="preserve"> je nutné v případě, že dítě má závažnější problém s návykovými látkami. </w:t>
      </w:r>
    </w:p>
    <w:p w14:paraId="77561635" w14:textId="77777777" w:rsidR="00656EBB" w:rsidRPr="00504FA6" w:rsidRDefault="00656EBB" w:rsidP="00504FA6">
      <w:pPr>
        <w:numPr>
          <w:ilvl w:val="0"/>
          <w:numId w:val="14"/>
        </w:numPr>
        <w:spacing w:after="0"/>
        <w:rPr>
          <w:rFonts w:asciiTheme="minorHAnsi" w:hAnsiTheme="minorHAnsi" w:cstheme="minorHAnsi"/>
        </w:rPr>
      </w:pPr>
      <w:r w:rsidRPr="00504FA6">
        <w:rPr>
          <w:rFonts w:asciiTheme="minorHAnsi" w:hAnsiTheme="minorHAnsi" w:cstheme="minorHAnsi"/>
        </w:rPr>
        <w:t xml:space="preserve">Vždy je vhodné informovat </w:t>
      </w:r>
      <w:r w:rsidRPr="00504FA6">
        <w:rPr>
          <w:rFonts w:asciiTheme="minorHAnsi" w:hAnsiTheme="minorHAnsi" w:cstheme="minorHAnsi"/>
          <w:b/>
        </w:rPr>
        <w:t>dětského lékaře</w:t>
      </w:r>
      <w:r w:rsidRPr="00504FA6">
        <w:rPr>
          <w:rFonts w:asciiTheme="minorHAnsi" w:hAnsiTheme="minorHAnsi" w:cstheme="minorHAnsi"/>
        </w:rPr>
        <w:t xml:space="preserve">. </w:t>
      </w:r>
    </w:p>
    <w:p w14:paraId="3C9EE857" w14:textId="77777777" w:rsidR="00656EBB" w:rsidRPr="00504FA6" w:rsidRDefault="00656EBB" w:rsidP="00504FA6">
      <w:pPr>
        <w:numPr>
          <w:ilvl w:val="0"/>
          <w:numId w:val="14"/>
        </w:numPr>
        <w:spacing w:after="0"/>
        <w:rPr>
          <w:rFonts w:asciiTheme="minorHAnsi" w:hAnsiTheme="minorHAnsi" w:cstheme="minorHAnsi"/>
          <w:b/>
        </w:rPr>
      </w:pPr>
      <w:r w:rsidRPr="00504FA6">
        <w:rPr>
          <w:rFonts w:asciiTheme="minorHAnsi" w:hAnsiTheme="minorHAnsi" w:cstheme="minorHAnsi"/>
        </w:rPr>
        <w:t xml:space="preserve">Pokud je nutná intervence a není dobrá spolupráce s rodiči, obracejte se na </w:t>
      </w:r>
      <w:r w:rsidRPr="00504FA6">
        <w:rPr>
          <w:rFonts w:asciiTheme="minorHAnsi" w:hAnsiTheme="minorHAnsi" w:cstheme="minorHAnsi"/>
          <w:b/>
        </w:rPr>
        <w:t xml:space="preserve">specializovaná zařízení. </w:t>
      </w:r>
    </w:p>
    <w:p w14:paraId="37441976" w14:textId="77777777" w:rsidR="00656EBB" w:rsidRPr="00504FA6" w:rsidRDefault="00656EBB" w:rsidP="00504FA6">
      <w:pPr>
        <w:numPr>
          <w:ilvl w:val="0"/>
          <w:numId w:val="14"/>
        </w:numPr>
        <w:spacing w:after="0"/>
        <w:rPr>
          <w:rFonts w:asciiTheme="minorHAnsi" w:hAnsiTheme="minorHAnsi" w:cstheme="minorHAnsi"/>
        </w:rPr>
      </w:pPr>
      <w:r w:rsidRPr="00504FA6">
        <w:rPr>
          <w:rFonts w:asciiTheme="minorHAnsi" w:hAnsiTheme="minorHAnsi" w:cstheme="minorHAnsi"/>
        </w:rPr>
        <w:t xml:space="preserve">V případě, kdy spolupráce s rodiči není efektivní a dítě je ohroženo, má škola povinnost obrátit se na </w:t>
      </w:r>
      <w:r w:rsidRPr="00504FA6">
        <w:rPr>
          <w:rFonts w:asciiTheme="minorHAnsi" w:hAnsiTheme="minorHAnsi" w:cstheme="minorHAnsi"/>
          <w:b/>
        </w:rPr>
        <w:t>OSPOD</w:t>
      </w:r>
      <w:r w:rsidRPr="00504FA6">
        <w:rPr>
          <w:rFonts w:asciiTheme="minorHAnsi" w:hAnsiTheme="minorHAnsi" w:cstheme="minorHAnsi"/>
        </w:rPr>
        <w:t xml:space="preserve"> s upozorněním na </w:t>
      </w:r>
      <w:r w:rsidRPr="00504FA6">
        <w:rPr>
          <w:rFonts w:asciiTheme="minorHAnsi" w:hAnsiTheme="minorHAnsi" w:cstheme="minorHAnsi"/>
          <w:b/>
        </w:rPr>
        <w:t>možné ohrožení výchovy dítěte</w:t>
      </w:r>
      <w:r w:rsidRPr="00504FA6">
        <w:rPr>
          <w:rFonts w:asciiTheme="minorHAnsi" w:hAnsiTheme="minorHAnsi" w:cstheme="minorHAnsi"/>
        </w:rPr>
        <w:t xml:space="preserve"> (ustanovení § 201 zákona č. 40/2009 Sb.).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2694"/>
        <w:gridCol w:w="1246"/>
        <w:gridCol w:w="2972"/>
      </w:tblGrid>
      <w:tr w:rsidR="00656EBB" w:rsidRPr="00504FA6" w14:paraId="30FD2C00" w14:textId="77777777" w:rsidTr="00656EBB">
        <w:tc>
          <w:tcPr>
            <w:tcW w:w="2376" w:type="dxa"/>
            <w:tcBorders>
              <w:top w:val="single" w:sz="4" w:space="0" w:color="auto"/>
              <w:left w:val="single" w:sz="4" w:space="0" w:color="auto"/>
              <w:bottom w:val="single" w:sz="4" w:space="0" w:color="auto"/>
              <w:right w:val="nil"/>
            </w:tcBorders>
            <w:hideMark/>
          </w:tcPr>
          <w:p w14:paraId="4A91A520" w14:textId="77777777" w:rsidR="00656EBB" w:rsidRPr="00504FA6" w:rsidRDefault="00656EBB" w:rsidP="00504FA6">
            <w:pPr>
              <w:rPr>
                <w:rFonts w:asciiTheme="minorHAnsi" w:hAnsiTheme="minorHAnsi" w:cstheme="minorHAnsi"/>
                <w:bCs/>
                <w:sz w:val="20"/>
                <w:szCs w:val="20"/>
              </w:rPr>
            </w:pPr>
            <w:r w:rsidRPr="00504FA6">
              <w:rPr>
                <w:rFonts w:asciiTheme="minorHAnsi" w:hAnsiTheme="minorHAnsi" w:cstheme="minorHAnsi"/>
                <w:sz w:val="20"/>
                <w:szCs w:val="20"/>
              </w:rPr>
              <w:t xml:space="preserve">Bc. Trefilová Hana                                               </w:t>
            </w:r>
          </w:p>
        </w:tc>
        <w:tc>
          <w:tcPr>
            <w:tcW w:w="2694" w:type="dxa"/>
            <w:tcBorders>
              <w:top w:val="single" w:sz="4" w:space="0" w:color="auto"/>
              <w:left w:val="nil"/>
              <w:bottom w:val="single" w:sz="4" w:space="0" w:color="auto"/>
              <w:right w:val="nil"/>
            </w:tcBorders>
            <w:hideMark/>
          </w:tcPr>
          <w:p w14:paraId="50788D9F" w14:textId="77777777" w:rsidR="00656EBB" w:rsidRPr="00504FA6" w:rsidRDefault="00656EBB" w:rsidP="00504FA6">
            <w:pPr>
              <w:rPr>
                <w:rFonts w:asciiTheme="minorHAnsi" w:hAnsiTheme="minorHAnsi" w:cstheme="minorHAnsi"/>
                <w:b/>
                <w:sz w:val="20"/>
                <w:szCs w:val="20"/>
              </w:rPr>
            </w:pPr>
            <w:r w:rsidRPr="00504FA6">
              <w:rPr>
                <w:rFonts w:asciiTheme="minorHAnsi" w:hAnsiTheme="minorHAnsi" w:cstheme="minorHAnsi"/>
                <w:b/>
                <w:sz w:val="20"/>
                <w:szCs w:val="20"/>
              </w:rPr>
              <w:t>OSPOD Sokolov</w:t>
            </w:r>
          </w:p>
        </w:tc>
        <w:tc>
          <w:tcPr>
            <w:tcW w:w="1246" w:type="dxa"/>
            <w:tcBorders>
              <w:top w:val="single" w:sz="4" w:space="0" w:color="auto"/>
              <w:left w:val="nil"/>
              <w:bottom w:val="single" w:sz="4" w:space="0" w:color="auto"/>
              <w:right w:val="nil"/>
            </w:tcBorders>
            <w:hideMark/>
          </w:tcPr>
          <w:p w14:paraId="3BDDF42A" w14:textId="77777777" w:rsidR="00656EBB" w:rsidRPr="00504FA6" w:rsidRDefault="00656EBB" w:rsidP="00504FA6">
            <w:pPr>
              <w:rPr>
                <w:rFonts w:asciiTheme="minorHAnsi" w:hAnsiTheme="minorHAnsi" w:cstheme="minorHAnsi"/>
                <w:sz w:val="20"/>
                <w:szCs w:val="20"/>
              </w:rPr>
            </w:pPr>
            <w:r w:rsidRPr="00504FA6">
              <w:rPr>
                <w:rFonts w:asciiTheme="minorHAnsi" w:hAnsiTheme="minorHAnsi" w:cstheme="minorHAnsi"/>
                <w:sz w:val="20"/>
                <w:szCs w:val="20"/>
              </w:rPr>
              <w:t>359 808 139</w:t>
            </w:r>
          </w:p>
        </w:tc>
        <w:tc>
          <w:tcPr>
            <w:tcW w:w="2972" w:type="dxa"/>
            <w:tcBorders>
              <w:top w:val="single" w:sz="4" w:space="0" w:color="auto"/>
              <w:left w:val="nil"/>
              <w:bottom w:val="single" w:sz="4" w:space="0" w:color="auto"/>
              <w:right w:val="single" w:sz="4" w:space="0" w:color="auto"/>
            </w:tcBorders>
          </w:tcPr>
          <w:p w14:paraId="4CECBC35" w14:textId="77777777" w:rsidR="00656EBB" w:rsidRPr="00504FA6" w:rsidRDefault="00656EBB" w:rsidP="00504FA6">
            <w:pPr>
              <w:rPr>
                <w:rStyle w:val="Siln"/>
                <w:rFonts w:asciiTheme="minorHAnsi" w:hAnsiTheme="minorHAnsi" w:cstheme="minorHAnsi"/>
                <w:b w:val="0"/>
              </w:rPr>
            </w:pPr>
          </w:p>
        </w:tc>
      </w:tr>
    </w:tbl>
    <w:p w14:paraId="7B8DC14E" w14:textId="77777777" w:rsidR="00656EBB" w:rsidRPr="00504FA6" w:rsidRDefault="00656EBB" w:rsidP="00504FA6">
      <w:pPr>
        <w:ind w:left="720"/>
        <w:rPr>
          <w:rFonts w:asciiTheme="minorHAnsi" w:hAnsiTheme="minorHAnsi" w:cstheme="minorHAnsi"/>
        </w:rPr>
      </w:pPr>
    </w:p>
    <w:p w14:paraId="083DCE37" w14:textId="77777777" w:rsidR="00656EBB" w:rsidRPr="00504FA6" w:rsidRDefault="00656EBB" w:rsidP="00504FA6">
      <w:pPr>
        <w:numPr>
          <w:ilvl w:val="1"/>
          <w:numId w:val="8"/>
        </w:numPr>
        <w:spacing w:after="0"/>
        <w:rPr>
          <w:rFonts w:asciiTheme="minorHAnsi" w:hAnsiTheme="minorHAnsi" w:cstheme="minorHAnsi"/>
          <w:b/>
        </w:rPr>
      </w:pPr>
      <w:r w:rsidRPr="00504FA6">
        <w:rPr>
          <w:rFonts w:asciiTheme="minorHAnsi" w:hAnsiTheme="minorHAnsi" w:cstheme="minorHAnsi"/>
          <w:b/>
        </w:rPr>
        <w:t xml:space="preserve"> Kouření ve škole</w:t>
      </w:r>
    </w:p>
    <w:p w14:paraId="461CD7A4" w14:textId="77777777" w:rsidR="00656EBB" w:rsidRPr="00504FA6" w:rsidRDefault="00656EBB" w:rsidP="00504FA6">
      <w:pPr>
        <w:numPr>
          <w:ilvl w:val="0"/>
          <w:numId w:val="15"/>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Tabákový výrobek je třeba žákovi vhodným způsobem </w:t>
      </w:r>
      <w:r w:rsidRPr="00504FA6">
        <w:rPr>
          <w:rFonts w:asciiTheme="minorHAnsi" w:hAnsiTheme="minorHAnsi" w:cstheme="minorHAnsi"/>
          <w:b/>
        </w:rPr>
        <w:t>odebrat</w:t>
      </w:r>
      <w:r w:rsidRPr="00504FA6">
        <w:rPr>
          <w:rFonts w:asciiTheme="minorHAnsi" w:hAnsiTheme="minorHAnsi" w:cstheme="minorHAnsi"/>
        </w:rPr>
        <w:t xml:space="preserve"> a zajistit, aby nemohl</w:t>
      </w:r>
    </w:p>
    <w:p w14:paraId="5B89893D"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lastRenderedPageBreak/>
        <w:t xml:space="preserve">pokračovat v konzumaci. </w:t>
      </w:r>
    </w:p>
    <w:p w14:paraId="4662E11F" w14:textId="77777777" w:rsidR="00656EBB" w:rsidRPr="00504FA6" w:rsidRDefault="00656EBB" w:rsidP="00504FA6">
      <w:pPr>
        <w:numPr>
          <w:ilvl w:val="0"/>
          <w:numId w:val="15"/>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Pedagog dále sepíše o události </w:t>
      </w:r>
      <w:r w:rsidRPr="00504FA6">
        <w:rPr>
          <w:rFonts w:asciiTheme="minorHAnsi" w:hAnsiTheme="minorHAnsi" w:cstheme="minorHAnsi"/>
          <w:b/>
        </w:rPr>
        <w:t>krátký záznam</w:t>
      </w:r>
      <w:r w:rsidRPr="00504FA6">
        <w:rPr>
          <w:rFonts w:asciiTheme="minorHAnsi" w:hAnsiTheme="minorHAnsi" w:cstheme="minorHAnsi"/>
        </w:rPr>
        <w:t xml:space="preserve"> s vyjádřením žáka (zejména od koho má tabákový výrobek), informuje TU a předá zápis ŠMP, který jej založí do své agendy. </w:t>
      </w:r>
    </w:p>
    <w:p w14:paraId="5A6334AE" w14:textId="77777777" w:rsidR="00656EBB" w:rsidRPr="00504FA6" w:rsidRDefault="00656EBB" w:rsidP="00504FA6">
      <w:pPr>
        <w:numPr>
          <w:ilvl w:val="0"/>
          <w:numId w:val="15"/>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 Třídní učitel informuje zákonného zástupce žáka.</w:t>
      </w:r>
    </w:p>
    <w:p w14:paraId="2AE8EFEC" w14:textId="77777777" w:rsidR="00803C61" w:rsidRDefault="00656EBB" w:rsidP="00803C61">
      <w:pPr>
        <w:numPr>
          <w:ilvl w:val="0"/>
          <w:numId w:val="15"/>
        </w:numPr>
        <w:autoSpaceDE w:val="0"/>
        <w:autoSpaceDN w:val="0"/>
        <w:adjustRightInd w:val="0"/>
        <w:spacing w:after="0"/>
        <w:rPr>
          <w:rFonts w:asciiTheme="minorHAnsi" w:hAnsiTheme="minorHAnsi" w:cstheme="minorHAnsi"/>
        </w:rPr>
      </w:pPr>
      <w:r w:rsidRPr="00504FA6">
        <w:rPr>
          <w:rFonts w:asciiTheme="minorHAnsi" w:hAnsiTheme="minorHAnsi" w:cstheme="minorHAnsi"/>
        </w:rPr>
        <w:t>V závažných případech (zejména s ohledem na věk nebo chování dítěte) a jestliže se chování opakuje, může ZŘŠ vyrozumět orgán sociálně - právní ochrany dětí.</w:t>
      </w:r>
    </w:p>
    <w:p w14:paraId="4548FC1D" w14:textId="77777777" w:rsidR="00656EBB" w:rsidRPr="00803C61" w:rsidRDefault="00656EBB" w:rsidP="00803C61">
      <w:pPr>
        <w:numPr>
          <w:ilvl w:val="0"/>
          <w:numId w:val="15"/>
        </w:numPr>
        <w:autoSpaceDE w:val="0"/>
        <w:autoSpaceDN w:val="0"/>
        <w:adjustRightInd w:val="0"/>
        <w:spacing w:after="0"/>
        <w:rPr>
          <w:rFonts w:asciiTheme="minorHAnsi" w:hAnsiTheme="minorHAnsi" w:cstheme="minorHAnsi"/>
        </w:rPr>
      </w:pPr>
      <w:r w:rsidRPr="00803C61">
        <w:rPr>
          <w:rFonts w:asciiTheme="minorHAnsi" w:hAnsiTheme="minorHAnsi" w:cstheme="minorHAnsi"/>
        </w:rPr>
        <w:t>Škola vyvodí sankce dle školního řádu.</w:t>
      </w:r>
    </w:p>
    <w:p w14:paraId="1BFCB409" w14:textId="77777777" w:rsidR="00656EBB" w:rsidRPr="00504FA6" w:rsidRDefault="00803C61" w:rsidP="00504FA6">
      <w:pPr>
        <w:numPr>
          <w:ilvl w:val="0"/>
          <w:numId w:val="15"/>
        </w:numPr>
        <w:autoSpaceDE w:val="0"/>
        <w:autoSpaceDN w:val="0"/>
        <w:adjustRightInd w:val="0"/>
        <w:spacing w:after="0"/>
        <w:rPr>
          <w:rFonts w:asciiTheme="minorHAnsi" w:hAnsiTheme="minorHAnsi" w:cstheme="minorHAnsi"/>
        </w:rPr>
      </w:pPr>
      <w:r>
        <w:rPr>
          <w:rFonts w:asciiTheme="minorHAnsi" w:hAnsiTheme="minorHAnsi" w:cstheme="minorHAnsi"/>
          <w:lang w:eastAsia="cs-CZ"/>
        </w:rPr>
        <w:t>K</w:t>
      </w:r>
      <w:r w:rsidR="00656EBB" w:rsidRPr="00504FA6">
        <w:rPr>
          <w:rFonts w:asciiTheme="minorHAnsi" w:hAnsiTheme="minorHAnsi" w:cstheme="minorHAnsi"/>
          <w:lang w:eastAsia="cs-CZ"/>
        </w:rPr>
        <w:t>ouření v okolí školy – upozorňovat rodiče, nabízet možnosti odvykání</w:t>
      </w:r>
    </w:p>
    <w:p w14:paraId="48938C65" w14:textId="4FDBCFA4" w:rsidR="00656EBB" w:rsidRPr="00504FA6" w:rsidRDefault="00656EBB" w:rsidP="00504FA6">
      <w:pPr>
        <w:pStyle w:val="Nadpis1"/>
        <w:numPr>
          <w:ilvl w:val="0"/>
          <w:numId w:val="8"/>
        </w:numPr>
        <w:spacing w:before="240" w:after="60" w:line="276" w:lineRule="auto"/>
        <w:rPr>
          <w:rFonts w:asciiTheme="minorHAnsi" w:hAnsiTheme="minorHAnsi" w:cstheme="minorHAnsi"/>
          <w:sz w:val="22"/>
          <w:szCs w:val="22"/>
        </w:rPr>
      </w:pPr>
      <w:r w:rsidRPr="00504FA6">
        <w:rPr>
          <w:rFonts w:asciiTheme="minorHAnsi" w:hAnsiTheme="minorHAnsi" w:cstheme="minorHAnsi"/>
          <w:sz w:val="22"/>
          <w:szCs w:val="22"/>
        </w:rPr>
        <w:t>Šikana</w:t>
      </w:r>
      <w:r w:rsidR="00D10389">
        <w:rPr>
          <w:rFonts w:asciiTheme="minorHAnsi" w:hAnsiTheme="minorHAnsi" w:cstheme="minorHAnsi"/>
          <w:sz w:val="22"/>
          <w:szCs w:val="22"/>
        </w:rPr>
        <w:t xml:space="preserve"> – řeší ji samostatný program </w:t>
      </w:r>
      <w:r w:rsidR="00382AE6">
        <w:rPr>
          <w:rFonts w:asciiTheme="minorHAnsi" w:hAnsiTheme="minorHAnsi" w:cstheme="minorHAnsi"/>
          <w:sz w:val="22"/>
          <w:szCs w:val="22"/>
        </w:rPr>
        <w:t>proti šikanování</w:t>
      </w:r>
    </w:p>
    <w:p w14:paraId="5F7DD156" w14:textId="77777777" w:rsidR="00656EBB" w:rsidRPr="00504FA6" w:rsidRDefault="00656EBB" w:rsidP="00504FA6">
      <w:pPr>
        <w:numPr>
          <w:ilvl w:val="1"/>
          <w:numId w:val="8"/>
        </w:numPr>
        <w:spacing w:after="0"/>
        <w:rPr>
          <w:rFonts w:asciiTheme="minorHAnsi" w:hAnsiTheme="minorHAnsi" w:cstheme="minorHAnsi"/>
          <w:b/>
        </w:rPr>
      </w:pPr>
      <w:r w:rsidRPr="00504FA6">
        <w:rPr>
          <w:rFonts w:asciiTheme="minorHAnsi" w:hAnsiTheme="minorHAnsi" w:cstheme="minorHAnsi"/>
          <w:b/>
        </w:rPr>
        <w:t>Zkrácený popis stadií šikanování (Kolář, 2011)</w:t>
      </w:r>
    </w:p>
    <w:p w14:paraId="78D4B77D"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Školní šikanování je nemoc skupinové demokracie a má svůj zákonitý vnitřní vývoj.                                                                             </w:t>
      </w:r>
    </w:p>
    <w:p w14:paraId="13904228" w14:textId="77777777" w:rsidR="00656EBB" w:rsidRPr="00504FA6" w:rsidRDefault="00656EBB" w:rsidP="00504FA6">
      <w:pPr>
        <w:pStyle w:val="Nadpis2"/>
        <w:rPr>
          <w:rFonts w:asciiTheme="minorHAnsi" w:hAnsiTheme="minorHAnsi" w:cstheme="minorHAnsi"/>
          <w:i w:val="0"/>
          <w:iCs w:val="0"/>
          <w:sz w:val="22"/>
          <w:szCs w:val="22"/>
        </w:rPr>
      </w:pPr>
      <w:r w:rsidRPr="00504FA6">
        <w:rPr>
          <w:rFonts w:asciiTheme="minorHAnsi" w:hAnsiTheme="minorHAnsi" w:cstheme="minorHAnsi"/>
          <w:i w:val="0"/>
          <w:iCs w:val="0"/>
          <w:sz w:val="22"/>
          <w:szCs w:val="22"/>
        </w:rPr>
        <w:t>První stadium se v podstatě odehrává v jakékoliv skupině. Všude je někdo neoblíbený nebo nevlivný, na jehož úkor je prima si dělat „legrácky“. Pak to ale jde dál, skupina si najde jakéhosi otloukánka.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celé skupina se stává krutou. V pátém stadiu – totalitě – se stane šikanování skupinovým programem.</w:t>
      </w:r>
    </w:p>
    <w:p w14:paraId="2046A2DE" w14:textId="77777777" w:rsidR="00656EBB" w:rsidRPr="00504FA6" w:rsidRDefault="00656EBB" w:rsidP="00504FA6">
      <w:pPr>
        <w:pStyle w:val="Nadpis1"/>
        <w:spacing w:line="276" w:lineRule="auto"/>
        <w:rPr>
          <w:rFonts w:asciiTheme="minorHAnsi" w:hAnsiTheme="minorHAnsi" w:cstheme="minorHAnsi"/>
          <w:sz w:val="22"/>
          <w:szCs w:val="22"/>
        </w:rPr>
      </w:pPr>
    </w:p>
    <w:p w14:paraId="50E2EA2D" w14:textId="77777777" w:rsidR="00656EBB" w:rsidRPr="00504FA6" w:rsidRDefault="00656EBB" w:rsidP="00504FA6">
      <w:pPr>
        <w:pStyle w:val="Nadpis1"/>
        <w:spacing w:line="276" w:lineRule="auto"/>
        <w:rPr>
          <w:rFonts w:asciiTheme="minorHAnsi" w:hAnsiTheme="minorHAnsi" w:cstheme="minorHAnsi"/>
          <w:sz w:val="22"/>
          <w:szCs w:val="22"/>
        </w:rPr>
      </w:pPr>
      <w:r w:rsidRPr="00504FA6">
        <w:rPr>
          <w:rFonts w:asciiTheme="minorHAnsi" w:hAnsiTheme="minorHAnsi" w:cstheme="minorHAnsi"/>
          <w:sz w:val="22"/>
          <w:szCs w:val="22"/>
        </w:rPr>
        <w:t>První stadium: Zrod ostrakismu</w:t>
      </w:r>
    </w:p>
    <w:p w14:paraId="2C3E9DC9" w14:textId="0C977E53" w:rsidR="00656EBB" w:rsidRPr="00504FA6" w:rsidRDefault="00656EBB" w:rsidP="00504FA6">
      <w:pPr>
        <w:pStyle w:val="Zpat"/>
        <w:tabs>
          <w:tab w:val="left" w:pos="708"/>
        </w:tabs>
        <w:spacing w:line="276" w:lineRule="auto"/>
        <w:rPr>
          <w:rFonts w:asciiTheme="minorHAnsi" w:hAnsiTheme="minorHAnsi" w:cstheme="minorHAnsi"/>
          <w:sz w:val="22"/>
          <w:szCs w:val="22"/>
        </w:rPr>
      </w:pPr>
      <w:r w:rsidRPr="00504FA6">
        <w:rPr>
          <w:rFonts w:asciiTheme="minorHAnsi" w:hAnsiTheme="minorHAnsi" w:cstheme="minorHAnsi"/>
          <w:sz w:val="22"/>
          <w:szCs w:val="22"/>
        </w:rPr>
        <w:t xml:space="preserve">Jde o mírné, převážně psychické formy násilí, kdy se okrajový člen skupiny necítí dobře. </w:t>
      </w:r>
      <w:r w:rsidR="00382AE6">
        <w:rPr>
          <w:rFonts w:asciiTheme="minorHAnsi" w:hAnsiTheme="minorHAnsi" w:cstheme="minorHAnsi"/>
          <w:sz w:val="22"/>
          <w:szCs w:val="22"/>
        </w:rPr>
        <w:t>Není oblíben a</w:t>
      </w:r>
      <w:r w:rsidRPr="00504FA6">
        <w:rPr>
          <w:rFonts w:asciiTheme="minorHAnsi" w:hAnsiTheme="minorHAnsi" w:cstheme="minorHAnsi"/>
          <w:sz w:val="22"/>
          <w:szCs w:val="22"/>
        </w:rPr>
        <w:t xml:space="preserve">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14:paraId="7937EEE6" w14:textId="77777777" w:rsidR="00656EBB" w:rsidRPr="00504FA6" w:rsidRDefault="00656EBB" w:rsidP="00504FA6">
      <w:pPr>
        <w:pStyle w:val="Zpat"/>
        <w:tabs>
          <w:tab w:val="left" w:pos="708"/>
        </w:tabs>
        <w:spacing w:line="276" w:lineRule="auto"/>
        <w:rPr>
          <w:rFonts w:asciiTheme="minorHAnsi" w:hAnsiTheme="minorHAnsi" w:cstheme="minorHAnsi"/>
          <w:sz w:val="22"/>
          <w:szCs w:val="22"/>
        </w:rPr>
      </w:pPr>
    </w:p>
    <w:p w14:paraId="71D4E74F" w14:textId="77777777" w:rsidR="00656EBB" w:rsidRPr="00504FA6" w:rsidRDefault="00656EBB" w:rsidP="00504FA6">
      <w:pPr>
        <w:pStyle w:val="Nadpis1"/>
        <w:spacing w:line="276" w:lineRule="auto"/>
        <w:rPr>
          <w:rFonts w:asciiTheme="minorHAnsi" w:hAnsiTheme="minorHAnsi" w:cstheme="minorHAnsi"/>
          <w:sz w:val="22"/>
          <w:szCs w:val="22"/>
        </w:rPr>
      </w:pPr>
      <w:r w:rsidRPr="00504FA6">
        <w:rPr>
          <w:rFonts w:asciiTheme="minorHAnsi" w:hAnsiTheme="minorHAnsi" w:cstheme="minorHAnsi"/>
          <w:sz w:val="22"/>
          <w:szCs w:val="22"/>
        </w:rPr>
        <w:t>Druhé stadium: Fyzická agrese a přitvrzování manipulace</w:t>
      </w:r>
    </w:p>
    <w:p w14:paraId="0FBAC859" w14:textId="77777777" w:rsidR="00656EBB" w:rsidRPr="00504FA6" w:rsidRDefault="00656EBB" w:rsidP="00504FA6">
      <w:pPr>
        <w:pStyle w:val="Zpat"/>
        <w:tabs>
          <w:tab w:val="left" w:pos="708"/>
        </w:tabs>
        <w:spacing w:line="276" w:lineRule="auto"/>
        <w:rPr>
          <w:rFonts w:asciiTheme="minorHAnsi" w:hAnsiTheme="minorHAnsi" w:cstheme="minorHAnsi"/>
          <w:sz w:val="22"/>
          <w:szCs w:val="22"/>
        </w:rPr>
      </w:pPr>
      <w:r w:rsidRPr="00504FA6">
        <w:rPr>
          <w:rFonts w:asciiTheme="minorHAnsi" w:hAnsiTheme="minorHAnsi" w:cstheme="minorHAnsi"/>
          <w:sz w:val="22"/>
          <w:szCs w:val="22"/>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14:paraId="0BA4C18C" w14:textId="77777777" w:rsidR="00656EBB" w:rsidRPr="00504FA6" w:rsidRDefault="00656EBB" w:rsidP="00504FA6">
      <w:pPr>
        <w:pStyle w:val="Zpat"/>
        <w:tabs>
          <w:tab w:val="left" w:pos="708"/>
        </w:tabs>
        <w:spacing w:line="276" w:lineRule="auto"/>
        <w:rPr>
          <w:rFonts w:asciiTheme="minorHAnsi" w:hAnsiTheme="minorHAnsi" w:cstheme="minorHAnsi"/>
          <w:sz w:val="22"/>
          <w:szCs w:val="22"/>
        </w:rPr>
      </w:pPr>
    </w:p>
    <w:p w14:paraId="4AA1C8B6" w14:textId="77777777" w:rsidR="00656EBB" w:rsidRPr="00504FA6" w:rsidRDefault="00656EBB" w:rsidP="00504FA6">
      <w:pPr>
        <w:pStyle w:val="Nadpis1"/>
        <w:spacing w:line="276" w:lineRule="auto"/>
        <w:rPr>
          <w:rFonts w:asciiTheme="minorHAnsi" w:hAnsiTheme="minorHAnsi" w:cstheme="minorHAnsi"/>
          <w:sz w:val="22"/>
          <w:szCs w:val="22"/>
        </w:rPr>
      </w:pPr>
      <w:r w:rsidRPr="00504FA6">
        <w:rPr>
          <w:rFonts w:asciiTheme="minorHAnsi" w:hAnsiTheme="minorHAnsi" w:cstheme="minorHAnsi"/>
          <w:sz w:val="22"/>
          <w:szCs w:val="22"/>
        </w:rPr>
        <w:t>Třetí stadium (klíčový moment): Vytvoření jádra</w:t>
      </w:r>
    </w:p>
    <w:p w14:paraId="3B9DD871" w14:textId="77777777" w:rsidR="00656EBB" w:rsidRPr="00504FA6" w:rsidRDefault="00656EBB" w:rsidP="00504FA6">
      <w:pPr>
        <w:pStyle w:val="Zpat"/>
        <w:tabs>
          <w:tab w:val="left" w:pos="708"/>
        </w:tabs>
        <w:spacing w:line="276" w:lineRule="auto"/>
        <w:rPr>
          <w:rFonts w:asciiTheme="minorHAnsi" w:hAnsiTheme="minorHAnsi" w:cstheme="minorHAnsi"/>
          <w:sz w:val="22"/>
          <w:szCs w:val="22"/>
        </w:rPr>
      </w:pPr>
      <w:r w:rsidRPr="00504FA6">
        <w:rPr>
          <w:rFonts w:asciiTheme="minorHAnsi" w:hAnsiTheme="minorHAnsi" w:cstheme="minorHAnsi"/>
          <w:sz w:val="22"/>
          <w:szCs w:val="22"/>
        </w:rPr>
        <w:t>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hierarchii nejníže, tedy ti „slabí“.</w:t>
      </w:r>
    </w:p>
    <w:p w14:paraId="3185373A" w14:textId="77777777" w:rsidR="00656EBB" w:rsidRPr="00504FA6" w:rsidRDefault="00656EBB" w:rsidP="00504FA6">
      <w:pPr>
        <w:pStyle w:val="Zpat"/>
        <w:tabs>
          <w:tab w:val="left" w:pos="708"/>
        </w:tabs>
        <w:spacing w:line="276" w:lineRule="auto"/>
        <w:rPr>
          <w:rFonts w:asciiTheme="minorHAnsi" w:hAnsiTheme="minorHAnsi" w:cstheme="minorHAnsi"/>
          <w:sz w:val="22"/>
          <w:szCs w:val="22"/>
        </w:rPr>
      </w:pPr>
    </w:p>
    <w:p w14:paraId="5EA46D2E" w14:textId="77777777" w:rsidR="00656EBB" w:rsidRPr="00504FA6" w:rsidRDefault="00656EBB" w:rsidP="00504FA6">
      <w:pPr>
        <w:pStyle w:val="Nadpis1"/>
        <w:spacing w:line="276" w:lineRule="auto"/>
        <w:rPr>
          <w:rFonts w:asciiTheme="minorHAnsi" w:hAnsiTheme="minorHAnsi" w:cstheme="minorHAnsi"/>
          <w:sz w:val="22"/>
          <w:szCs w:val="22"/>
        </w:rPr>
      </w:pPr>
      <w:r w:rsidRPr="00504FA6">
        <w:rPr>
          <w:rFonts w:asciiTheme="minorHAnsi" w:hAnsiTheme="minorHAnsi" w:cstheme="minorHAnsi"/>
          <w:sz w:val="22"/>
          <w:szCs w:val="22"/>
        </w:rPr>
        <w:t>Čtvrté stadium: Většina přijímá normy</w:t>
      </w:r>
    </w:p>
    <w:p w14:paraId="64FD77FE" w14:textId="77777777" w:rsidR="00656EBB" w:rsidRPr="00504FA6" w:rsidRDefault="00656EBB" w:rsidP="00504FA6">
      <w:pPr>
        <w:pStyle w:val="Zpat"/>
        <w:tabs>
          <w:tab w:val="left" w:pos="708"/>
        </w:tabs>
        <w:spacing w:line="276" w:lineRule="auto"/>
        <w:rPr>
          <w:rFonts w:asciiTheme="minorHAnsi" w:hAnsiTheme="minorHAnsi" w:cstheme="minorHAnsi"/>
          <w:sz w:val="22"/>
          <w:szCs w:val="22"/>
        </w:rPr>
      </w:pPr>
      <w:r w:rsidRPr="00504FA6">
        <w:rPr>
          <w:rFonts w:asciiTheme="minorHAnsi" w:hAnsiTheme="minorHAnsi" w:cstheme="minorHAnsi"/>
          <w:sz w:val="22"/>
          <w:szCs w:val="22"/>
        </w:rPr>
        <w:t>Normy agresorů jsou přijaty většinou a stanou se nepsaným zákonem. V této době získává neformální tlak ke konformitě novou dynamiku a málokdo se mu dokáže postavit. U členů „virem“ přemožené skupiny dochází k vytvoření jakési alternativní identity, která je zcela poplatná vůdcům. I mírní a ukáznění žáci se začnou chovat krutě – aktivně se účastní týrání spolužáka a prožívají při tom uspokojení.</w:t>
      </w:r>
    </w:p>
    <w:p w14:paraId="6AF135E5" w14:textId="77777777" w:rsidR="00656EBB" w:rsidRPr="00504FA6" w:rsidRDefault="00656EBB" w:rsidP="00504FA6">
      <w:pPr>
        <w:pStyle w:val="Zpat"/>
        <w:tabs>
          <w:tab w:val="left" w:pos="708"/>
        </w:tabs>
        <w:spacing w:line="276" w:lineRule="auto"/>
        <w:rPr>
          <w:rFonts w:asciiTheme="minorHAnsi" w:hAnsiTheme="minorHAnsi" w:cstheme="minorHAnsi"/>
          <w:sz w:val="22"/>
          <w:szCs w:val="22"/>
        </w:rPr>
      </w:pPr>
    </w:p>
    <w:p w14:paraId="42AD7E3D" w14:textId="77777777" w:rsidR="00656EBB" w:rsidRPr="00504FA6" w:rsidRDefault="00656EBB" w:rsidP="00504FA6">
      <w:pPr>
        <w:pStyle w:val="Nadpis1"/>
        <w:spacing w:line="276" w:lineRule="auto"/>
        <w:rPr>
          <w:rFonts w:asciiTheme="minorHAnsi" w:hAnsiTheme="minorHAnsi" w:cstheme="minorHAnsi"/>
          <w:sz w:val="22"/>
          <w:szCs w:val="22"/>
        </w:rPr>
      </w:pPr>
      <w:r w:rsidRPr="00504FA6">
        <w:rPr>
          <w:rFonts w:asciiTheme="minorHAnsi" w:hAnsiTheme="minorHAnsi" w:cstheme="minorHAnsi"/>
          <w:sz w:val="22"/>
          <w:szCs w:val="22"/>
        </w:rPr>
        <w:lastRenderedPageBreak/>
        <w:t>Páté stadium: Totalita neboli dokonalá šikana</w:t>
      </w:r>
    </w:p>
    <w:p w14:paraId="14D0C14E" w14:textId="77777777" w:rsidR="00656EBB" w:rsidRPr="00504FA6" w:rsidRDefault="00656EBB" w:rsidP="00504FA6">
      <w:pPr>
        <w:pStyle w:val="Zpat"/>
        <w:tabs>
          <w:tab w:val="left" w:pos="708"/>
        </w:tabs>
        <w:spacing w:line="276" w:lineRule="auto"/>
        <w:rPr>
          <w:rFonts w:asciiTheme="minorHAnsi" w:hAnsiTheme="minorHAnsi" w:cstheme="minorHAnsi"/>
          <w:sz w:val="22"/>
          <w:szCs w:val="22"/>
        </w:rPr>
      </w:pPr>
      <w:r w:rsidRPr="00504FA6">
        <w:rPr>
          <w:rFonts w:asciiTheme="minorHAnsi" w:hAnsiTheme="minorHAnsi" w:cstheme="minorHAnsi"/>
          <w:sz w:val="22"/>
          <w:szCs w:val="22"/>
        </w:rPr>
        <w:t>Násilí jako normu přijímají všichni členové třídy</w:t>
      </w:r>
      <w:r w:rsidRPr="00504FA6">
        <w:rPr>
          <w:rFonts w:asciiTheme="minorHAnsi" w:hAnsiTheme="minorHAnsi" w:cstheme="minorHAnsi"/>
          <w:b/>
          <w:bCs/>
          <w:sz w:val="22"/>
          <w:szCs w:val="22"/>
        </w:rPr>
        <w:t xml:space="preserve">. </w:t>
      </w:r>
      <w:r w:rsidRPr="00504FA6">
        <w:rPr>
          <w:rFonts w:asciiTheme="minorHAnsi" w:hAnsiTheme="minorHAnsi" w:cstheme="minorHAnsi"/>
          <w:sz w:val="22"/>
          <w:szCs w:val="22"/>
        </w:rPr>
        <w:t>Šikanování se stává skupinovým programem. Obrazně řečeno nastává éra „vykořisťování“. Žáci jsou rozděleni na dvě sorty lidí, které jsem pro přehlednost označil jako „otrokáře“ a „otroky“. Jedni mají všechna práva, ti druzí nemají práva žádná.</w:t>
      </w:r>
    </w:p>
    <w:p w14:paraId="27948A54" w14:textId="77777777" w:rsidR="00656EBB" w:rsidRPr="00504FA6" w:rsidRDefault="00656EBB" w:rsidP="00504FA6">
      <w:pPr>
        <w:pStyle w:val="Zpat"/>
        <w:tabs>
          <w:tab w:val="left" w:pos="708"/>
        </w:tabs>
        <w:spacing w:line="276" w:lineRule="auto"/>
        <w:rPr>
          <w:rFonts w:asciiTheme="minorHAnsi" w:hAnsiTheme="minorHAnsi" w:cstheme="minorHAnsi"/>
          <w:b/>
          <w:sz w:val="22"/>
          <w:szCs w:val="22"/>
        </w:rPr>
      </w:pPr>
    </w:p>
    <w:p w14:paraId="088B8CD0" w14:textId="77777777" w:rsidR="00656EBB" w:rsidRPr="00504FA6" w:rsidRDefault="00656EBB" w:rsidP="00504FA6">
      <w:pPr>
        <w:numPr>
          <w:ilvl w:val="1"/>
          <w:numId w:val="8"/>
        </w:numPr>
        <w:spacing w:after="0"/>
        <w:rPr>
          <w:rFonts w:asciiTheme="minorHAnsi" w:hAnsiTheme="minorHAnsi" w:cstheme="minorHAnsi"/>
        </w:rPr>
      </w:pPr>
      <w:r w:rsidRPr="00504FA6">
        <w:rPr>
          <w:rFonts w:asciiTheme="minorHAnsi" w:hAnsiTheme="minorHAnsi" w:cstheme="minorHAnsi"/>
          <w:b/>
        </w:rPr>
        <w:t xml:space="preserve"> Scénář pro počáteční obvyklou šikanu</w:t>
      </w:r>
    </w:p>
    <w:p w14:paraId="6CA5C84C" w14:textId="77777777" w:rsidR="00656EBB" w:rsidRPr="00504FA6" w:rsidRDefault="00656EBB" w:rsidP="00504FA6">
      <w:pPr>
        <w:numPr>
          <w:ilvl w:val="0"/>
          <w:numId w:val="16"/>
        </w:numPr>
        <w:spacing w:after="0"/>
        <w:rPr>
          <w:rFonts w:asciiTheme="minorHAnsi" w:hAnsiTheme="minorHAnsi" w:cstheme="minorHAnsi"/>
        </w:rPr>
      </w:pPr>
      <w:r w:rsidRPr="00504FA6">
        <w:rPr>
          <w:rFonts w:asciiTheme="minorHAnsi" w:hAnsiTheme="minorHAnsi" w:cstheme="minorHAnsi"/>
          <w:lang w:eastAsia="cs-CZ"/>
        </w:rPr>
        <w:t>Vybrat koordinátora krizové situace (ŠMP, VP, ZŘŠ, ŘŠ), všechno zaznamenávat</w:t>
      </w:r>
    </w:p>
    <w:p w14:paraId="2F02096A" w14:textId="77777777" w:rsidR="00656EBB" w:rsidRPr="00504FA6" w:rsidRDefault="00656EBB" w:rsidP="00504FA6">
      <w:pPr>
        <w:numPr>
          <w:ilvl w:val="0"/>
          <w:numId w:val="16"/>
        </w:numPr>
        <w:spacing w:after="0"/>
        <w:rPr>
          <w:rFonts w:asciiTheme="minorHAnsi" w:hAnsiTheme="minorHAnsi" w:cstheme="minorHAnsi"/>
        </w:rPr>
      </w:pPr>
      <w:r w:rsidRPr="00504FA6">
        <w:rPr>
          <w:rFonts w:asciiTheme="minorHAnsi" w:hAnsiTheme="minorHAnsi" w:cstheme="minorHAnsi"/>
          <w:lang w:eastAsia="cs-CZ"/>
        </w:rPr>
        <w:t>Důležité!!! Každý případ vyžaduje individuální řešení i postup.</w:t>
      </w:r>
      <w:r w:rsidRPr="00504FA6">
        <w:rPr>
          <w:rFonts w:asciiTheme="minorHAnsi" w:hAnsiTheme="minorHAnsi" w:cstheme="minorHAnsi"/>
          <w:lang w:eastAsia="cs-CZ"/>
        </w:rPr>
        <w:br/>
      </w:r>
    </w:p>
    <w:p w14:paraId="7C300072"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1.  Odhad závažnosti onemocnění skupiny a stanovení formy šikany</w:t>
      </w:r>
    </w:p>
    <w:p w14:paraId="588E068E"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2.  Rozhovor s informátory a oběťmi</w:t>
      </w:r>
    </w:p>
    <w:p w14:paraId="5B9E5A37"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3.  Nalezení vhodných svědků</w:t>
      </w:r>
    </w:p>
    <w:p w14:paraId="64F7C7A5"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4.  Individuální rozhovory se svědky, možná konfrontace (nikoli však konfrontace obětí a agresorů!)</w:t>
      </w:r>
    </w:p>
    <w:p w14:paraId="10B2F2B7" w14:textId="77777777" w:rsidR="00656EBB" w:rsidRPr="001F6388" w:rsidRDefault="00656EBB" w:rsidP="00504FA6">
      <w:pPr>
        <w:numPr>
          <w:ilvl w:val="0"/>
          <w:numId w:val="17"/>
        </w:numPr>
        <w:autoSpaceDE w:val="0"/>
        <w:autoSpaceDN w:val="0"/>
        <w:adjustRightInd w:val="0"/>
        <w:spacing w:after="0"/>
        <w:rPr>
          <w:rFonts w:asciiTheme="minorHAnsi" w:hAnsiTheme="minorHAnsi" w:cstheme="minorHAnsi"/>
          <w:b/>
        </w:rPr>
      </w:pPr>
      <w:r w:rsidRPr="001F6388">
        <w:rPr>
          <w:rFonts w:asciiTheme="minorHAnsi" w:hAnsiTheme="minorHAnsi" w:cstheme="minorHAnsi"/>
          <w:b/>
          <w:lang w:val="de-DE"/>
        </w:rPr>
        <w:t xml:space="preserve">Je </w:t>
      </w:r>
      <w:proofErr w:type="spellStart"/>
      <w:r w:rsidRPr="001F6388">
        <w:rPr>
          <w:rFonts w:asciiTheme="minorHAnsi" w:hAnsiTheme="minorHAnsi" w:cstheme="minorHAnsi"/>
          <w:b/>
          <w:lang w:val="de-DE"/>
        </w:rPr>
        <w:t>třeba</w:t>
      </w:r>
      <w:proofErr w:type="spellEnd"/>
      <w:r w:rsidRPr="001F6388">
        <w:rPr>
          <w:rFonts w:asciiTheme="minorHAnsi" w:hAnsiTheme="minorHAnsi" w:cstheme="minorHAnsi"/>
          <w:b/>
          <w:lang w:val="de-DE"/>
        </w:rPr>
        <w:t xml:space="preserve"> </w:t>
      </w:r>
      <w:proofErr w:type="spellStart"/>
      <w:r w:rsidRPr="001F6388">
        <w:rPr>
          <w:rFonts w:asciiTheme="minorHAnsi" w:hAnsiTheme="minorHAnsi" w:cstheme="minorHAnsi"/>
          <w:b/>
          <w:lang w:val="de-DE"/>
        </w:rPr>
        <w:t>zjistit</w:t>
      </w:r>
      <w:proofErr w:type="spellEnd"/>
      <w:r w:rsidRPr="001F6388">
        <w:rPr>
          <w:rFonts w:asciiTheme="minorHAnsi" w:hAnsiTheme="minorHAnsi" w:cstheme="minorHAnsi"/>
          <w:b/>
          <w:lang w:val="de-DE"/>
        </w:rPr>
        <w:t xml:space="preserve">:  </w:t>
      </w:r>
      <w:proofErr w:type="spellStart"/>
      <w:r w:rsidRPr="001F6388">
        <w:rPr>
          <w:rFonts w:asciiTheme="minorHAnsi" w:hAnsiTheme="minorHAnsi" w:cstheme="minorHAnsi"/>
          <w:b/>
          <w:lang w:val="de-DE"/>
        </w:rPr>
        <w:t>Kdo</w:t>
      </w:r>
      <w:proofErr w:type="spellEnd"/>
      <w:r w:rsidRPr="001F6388">
        <w:rPr>
          <w:rFonts w:asciiTheme="minorHAnsi" w:hAnsiTheme="minorHAnsi" w:cstheme="minorHAnsi"/>
          <w:b/>
          <w:lang w:val="de-DE"/>
        </w:rPr>
        <w:t xml:space="preserve"> je </w:t>
      </w:r>
      <w:proofErr w:type="spellStart"/>
      <w:r w:rsidRPr="001F6388">
        <w:rPr>
          <w:rFonts w:asciiTheme="minorHAnsi" w:hAnsiTheme="minorHAnsi" w:cstheme="minorHAnsi"/>
          <w:b/>
          <w:lang w:val="de-DE"/>
        </w:rPr>
        <w:t>oběť</w:t>
      </w:r>
      <w:proofErr w:type="spellEnd"/>
      <w:r w:rsidRPr="001F6388">
        <w:rPr>
          <w:rFonts w:asciiTheme="minorHAnsi" w:hAnsiTheme="minorHAnsi" w:cstheme="minorHAnsi"/>
          <w:b/>
          <w:lang w:val="de-DE"/>
        </w:rPr>
        <w:t xml:space="preserve">?  </w:t>
      </w:r>
      <w:proofErr w:type="spellStart"/>
      <w:r w:rsidRPr="001F6388">
        <w:rPr>
          <w:rFonts w:asciiTheme="minorHAnsi" w:hAnsiTheme="minorHAnsi" w:cstheme="minorHAnsi"/>
          <w:b/>
          <w:lang w:val="de-DE"/>
        </w:rPr>
        <w:t>Kdo</w:t>
      </w:r>
      <w:proofErr w:type="spellEnd"/>
      <w:r w:rsidRPr="001F6388">
        <w:rPr>
          <w:rFonts w:asciiTheme="minorHAnsi" w:hAnsiTheme="minorHAnsi" w:cstheme="minorHAnsi"/>
          <w:b/>
          <w:lang w:val="de-DE"/>
        </w:rPr>
        <w:t xml:space="preserve"> je </w:t>
      </w:r>
      <w:proofErr w:type="spellStart"/>
      <w:r w:rsidRPr="001F6388">
        <w:rPr>
          <w:rFonts w:asciiTheme="minorHAnsi" w:hAnsiTheme="minorHAnsi" w:cstheme="minorHAnsi"/>
          <w:b/>
          <w:lang w:val="de-DE"/>
        </w:rPr>
        <w:t>agresor</w:t>
      </w:r>
      <w:proofErr w:type="spellEnd"/>
      <w:r w:rsidRPr="001F6388">
        <w:rPr>
          <w:rFonts w:asciiTheme="minorHAnsi" w:hAnsiTheme="minorHAnsi" w:cstheme="minorHAnsi"/>
          <w:b/>
          <w:lang w:val="de-DE"/>
        </w:rPr>
        <w:t xml:space="preserve">?  </w:t>
      </w:r>
      <w:proofErr w:type="spellStart"/>
      <w:r w:rsidRPr="001F6388">
        <w:rPr>
          <w:rFonts w:asciiTheme="minorHAnsi" w:hAnsiTheme="minorHAnsi" w:cstheme="minorHAnsi"/>
          <w:b/>
          <w:lang w:val="de-DE"/>
        </w:rPr>
        <w:t>Kdy</w:t>
      </w:r>
      <w:proofErr w:type="spellEnd"/>
      <w:r w:rsidRPr="001F6388">
        <w:rPr>
          <w:rFonts w:asciiTheme="minorHAnsi" w:hAnsiTheme="minorHAnsi" w:cstheme="minorHAnsi"/>
          <w:b/>
          <w:lang w:val="de-DE"/>
        </w:rPr>
        <w:t xml:space="preserve"> a </w:t>
      </w:r>
      <w:proofErr w:type="spellStart"/>
      <w:r w:rsidRPr="001F6388">
        <w:rPr>
          <w:rFonts w:asciiTheme="minorHAnsi" w:hAnsiTheme="minorHAnsi" w:cstheme="minorHAnsi"/>
          <w:b/>
          <w:lang w:val="de-DE"/>
        </w:rPr>
        <w:t>kde</w:t>
      </w:r>
      <w:proofErr w:type="spellEnd"/>
      <w:r w:rsidRPr="001F6388">
        <w:rPr>
          <w:rFonts w:asciiTheme="minorHAnsi" w:hAnsiTheme="minorHAnsi" w:cstheme="minorHAnsi"/>
          <w:b/>
          <w:lang w:val="de-DE"/>
        </w:rPr>
        <w:t xml:space="preserve"> k </w:t>
      </w:r>
      <w:proofErr w:type="spellStart"/>
      <w:r w:rsidRPr="001F6388">
        <w:rPr>
          <w:rFonts w:asciiTheme="minorHAnsi" w:hAnsiTheme="minorHAnsi" w:cstheme="minorHAnsi"/>
          <w:b/>
          <w:lang w:val="de-DE"/>
        </w:rPr>
        <w:t>šikaně</w:t>
      </w:r>
      <w:proofErr w:type="spellEnd"/>
      <w:r w:rsidRPr="001F6388">
        <w:rPr>
          <w:rFonts w:asciiTheme="minorHAnsi" w:hAnsiTheme="minorHAnsi" w:cstheme="minorHAnsi"/>
          <w:b/>
          <w:lang w:val="de-DE"/>
        </w:rPr>
        <w:t xml:space="preserve"> </w:t>
      </w:r>
      <w:proofErr w:type="spellStart"/>
      <w:r w:rsidRPr="001F6388">
        <w:rPr>
          <w:rFonts w:asciiTheme="minorHAnsi" w:hAnsiTheme="minorHAnsi" w:cstheme="minorHAnsi"/>
          <w:b/>
          <w:lang w:val="de-DE"/>
        </w:rPr>
        <w:t>dochází</w:t>
      </w:r>
      <w:proofErr w:type="spellEnd"/>
      <w:r w:rsidRPr="001F6388">
        <w:rPr>
          <w:rFonts w:asciiTheme="minorHAnsi" w:hAnsiTheme="minorHAnsi" w:cstheme="minorHAnsi"/>
          <w:b/>
          <w:lang w:val="de-DE"/>
        </w:rPr>
        <w:t xml:space="preserve">?  </w:t>
      </w:r>
      <w:proofErr w:type="spellStart"/>
      <w:r w:rsidRPr="001F6388">
        <w:rPr>
          <w:rFonts w:asciiTheme="minorHAnsi" w:hAnsiTheme="minorHAnsi" w:cstheme="minorHAnsi"/>
          <w:b/>
          <w:lang w:val="de-DE"/>
        </w:rPr>
        <w:t>Jakou</w:t>
      </w:r>
      <w:proofErr w:type="spellEnd"/>
      <w:r w:rsidRPr="001F6388">
        <w:rPr>
          <w:rFonts w:asciiTheme="minorHAnsi" w:hAnsiTheme="minorHAnsi" w:cstheme="minorHAnsi"/>
          <w:b/>
          <w:lang w:val="de-DE"/>
        </w:rPr>
        <w:t xml:space="preserve"> </w:t>
      </w:r>
      <w:proofErr w:type="spellStart"/>
      <w:r w:rsidRPr="001F6388">
        <w:rPr>
          <w:rFonts w:asciiTheme="minorHAnsi" w:hAnsiTheme="minorHAnsi" w:cstheme="minorHAnsi"/>
          <w:b/>
          <w:lang w:val="de-DE"/>
        </w:rPr>
        <w:t>formou</w:t>
      </w:r>
      <w:proofErr w:type="spellEnd"/>
      <w:r w:rsidRPr="001F6388">
        <w:rPr>
          <w:rFonts w:asciiTheme="minorHAnsi" w:hAnsiTheme="minorHAnsi" w:cstheme="minorHAnsi"/>
          <w:b/>
          <w:lang w:val="de-DE"/>
        </w:rPr>
        <w:t xml:space="preserve">? </w:t>
      </w:r>
      <w:r w:rsidRPr="001F6388">
        <w:rPr>
          <w:rFonts w:asciiTheme="minorHAnsi" w:hAnsiTheme="minorHAnsi" w:cstheme="minorHAnsi"/>
          <w:b/>
        </w:rPr>
        <w:t xml:space="preserve">Jak dlouho a jak často to trvá?  Proč ubližovali? </w:t>
      </w:r>
    </w:p>
    <w:p w14:paraId="3C160DEE" w14:textId="77777777" w:rsidR="00656EBB" w:rsidRPr="001F6388" w:rsidRDefault="00656EBB" w:rsidP="00504FA6">
      <w:pPr>
        <w:numPr>
          <w:ilvl w:val="0"/>
          <w:numId w:val="17"/>
        </w:numPr>
        <w:autoSpaceDE w:val="0"/>
        <w:autoSpaceDN w:val="0"/>
        <w:adjustRightInd w:val="0"/>
        <w:spacing w:after="0"/>
        <w:rPr>
          <w:rFonts w:asciiTheme="minorHAnsi" w:hAnsiTheme="minorHAnsi" w:cstheme="minorHAnsi"/>
          <w:b/>
        </w:rPr>
      </w:pPr>
      <w:r w:rsidRPr="001F6388">
        <w:rPr>
          <w:rFonts w:asciiTheme="minorHAnsi" w:hAnsiTheme="minorHAnsi" w:cstheme="minorHAnsi"/>
          <w:b/>
        </w:rPr>
        <w:t>Nenaléhat, nechat je říct to, co chtějí.</w:t>
      </w:r>
    </w:p>
    <w:p w14:paraId="352126D3" w14:textId="77777777" w:rsidR="00656EBB" w:rsidRPr="001F6388" w:rsidRDefault="00656EBB" w:rsidP="00504FA6">
      <w:pPr>
        <w:numPr>
          <w:ilvl w:val="0"/>
          <w:numId w:val="17"/>
        </w:numPr>
        <w:autoSpaceDE w:val="0"/>
        <w:autoSpaceDN w:val="0"/>
        <w:adjustRightInd w:val="0"/>
        <w:spacing w:after="0"/>
        <w:rPr>
          <w:rFonts w:asciiTheme="minorHAnsi" w:hAnsiTheme="minorHAnsi" w:cstheme="minorHAnsi"/>
          <w:b/>
        </w:rPr>
      </w:pPr>
      <w:r w:rsidRPr="001F6388">
        <w:rPr>
          <w:rFonts w:asciiTheme="minorHAnsi" w:hAnsiTheme="minorHAnsi" w:cstheme="minorHAnsi"/>
          <w:b/>
        </w:rPr>
        <w:t>Mít při vyšetřování třetí osobu jako svědka.</w:t>
      </w:r>
    </w:p>
    <w:p w14:paraId="53DB2B71" w14:textId="77777777" w:rsidR="00656EBB" w:rsidRPr="001F6388" w:rsidRDefault="00656EBB" w:rsidP="00504FA6">
      <w:pPr>
        <w:numPr>
          <w:ilvl w:val="0"/>
          <w:numId w:val="17"/>
        </w:numPr>
        <w:autoSpaceDE w:val="0"/>
        <w:autoSpaceDN w:val="0"/>
        <w:adjustRightInd w:val="0"/>
        <w:spacing w:after="0"/>
        <w:rPr>
          <w:rFonts w:asciiTheme="minorHAnsi" w:hAnsiTheme="minorHAnsi" w:cstheme="minorHAnsi"/>
          <w:b/>
        </w:rPr>
      </w:pPr>
      <w:r w:rsidRPr="001F6388">
        <w:rPr>
          <w:rFonts w:asciiTheme="minorHAnsi" w:hAnsiTheme="minorHAnsi" w:cstheme="minorHAnsi"/>
          <w:b/>
        </w:rPr>
        <w:t xml:space="preserve">Začít vyšetřování se „zdravým jádrem“, nikdy nezačínat s agresory: </w:t>
      </w:r>
    </w:p>
    <w:p w14:paraId="1A1E7022"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5.  Ochrana oběti</w:t>
      </w:r>
    </w:p>
    <w:p w14:paraId="1CC09947"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6.  Předběžná diagnóza a volba ze dvou typů rozhovoru</w:t>
      </w:r>
    </w:p>
    <w:p w14:paraId="23C4F2DD"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     a) Rozhovor s oběťmi a rozhovor s agresory zvlášť (směřování k metodě usmíření)</w:t>
      </w:r>
    </w:p>
    <w:p w14:paraId="55A5D95B"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     b) Rozhovor s agresory (směřování k metodě vnějšího nátlaku)</w:t>
      </w:r>
    </w:p>
    <w:p w14:paraId="5690666D"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7.  Realizace vhodné metody</w:t>
      </w:r>
    </w:p>
    <w:p w14:paraId="7CB652CA"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     a) Metoda usmíření</w:t>
      </w:r>
    </w:p>
    <w:p w14:paraId="7992FE80"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     b) Metoda vnějšího nátlaku (výchovný pohovor nebo výchovná komise)</w:t>
      </w:r>
    </w:p>
    <w:p w14:paraId="173A5CBA"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8. Třídnická hodina</w:t>
      </w:r>
    </w:p>
    <w:p w14:paraId="35041886"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     a) Efekt metody usmíření</w:t>
      </w:r>
    </w:p>
    <w:p w14:paraId="792D950F"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     b) Oznámení potrestání agresorů</w:t>
      </w:r>
    </w:p>
    <w:p w14:paraId="64BC4C1F"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9.   Individuální schůzky s rodiči aktérů případu (agresorů, obětí)</w:t>
      </w:r>
    </w:p>
    <w:p w14:paraId="26C11BDA" w14:textId="77777777" w:rsidR="00656EBB" w:rsidRPr="00504FA6" w:rsidRDefault="00656EBB" w:rsidP="00504FA6">
      <w:pPr>
        <w:numPr>
          <w:ilvl w:val="0"/>
          <w:numId w:val="18"/>
        </w:numPr>
        <w:spacing w:after="0"/>
        <w:rPr>
          <w:rFonts w:asciiTheme="minorHAnsi" w:hAnsiTheme="minorHAnsi" w:cstheme="minorHAnsi"/>
        </w:rPr>
      </w:pPr>
      <w:r w:rsidRPr="00504FA6">
        <w:rPr>
          <w:rFonts w:asciiTheme="minorHAnsi" w:hAnsiTheme="minorHAnsi" w:cstheme="minorHAnsi"/>
        </w:rPr>
        <w:t>Jednání s rodiči obětí a agresorů odděleně.</w:t>
      </w:r>
    </w:p>
    <w:p w14:paraId="595644D3" w14:textId="77777777" w:rsidR="00656EBB" w:rsidRPr="00504FA6" w:rsidRDefault="00656EBB" w:rsidP="00504FA6">
      <w:pPr>
        <w:numPr>
          <w:ilvl w:val="0"/>
          <w:numId w:val="18"/>
        </w:numPr>
        <w:spacing w:after="0"/>
        <w:rPr>
          <w:rFonts w:asciiTheme="minorHAnsi" w:hAnsiTheme="minorHAnsi" w:cstheme="minorHAnsi"/>
        </w:rPr>
      </w:pPr>
      <w:r w:rsidRPr="00504FA6">
        <w:rPr>
          <w:rFonts w:asciiTheme="minorHAnsi" w:hAnsiTheme="minorHAnsi" w:cstheme="minorHAnsi"/>
        </w:rPr>
        <w:t>Přítomen je TU, ŠMP, VP, ředitel nebo zástupce, případně další osoby.</w:t>
      </w:r>
    </w:p>
    <w:p w14:paraId="5D9B2931" w14:textId="77777777" w:rsidR="00656EBB" w:rsidRPr="00504FA6" w:rsidRDefault="00656EBB" w:rsidP="00504FA6">
      <w:pPr>
        <w:numPr>
          <w:ilvl w:val="0"/>
          <w:numId w:val="18"/>
        </w:numPr>
        <w:spacing w:after="0"/>
        <w:rPr>
          <w:rFonts w:asciiTheme="minorHAnsi" w:hAnsiTheme="minorHAnsi" w:cstheme="minorHAnsi"/>
        </w:rPr>
      </w:pPr>
      <w:r w:rsidRPr="00504FA6">
        <w:rPr>
          <w:rFonts w:asciiTheme="minorHAnsi" w:hAnsiTheme="minorHAnsi" w:cstheme="minorHAnsi"/>
        </w:rPr>
        <w:t>Rodiče jsou seznámeni s případem a opatřením, která škola přijme.</w:t>
      </w:r>
    </w:p>
    <w:p w14:paraId="24883523" w14:textId="77777777" w:rsidR="00656EBB" w:rsidRPr="00504FA6" w:rsidRDefault="00656EBB" w:rsidP="00504FA6">
      <w:pPr>
        <w:numPr>
          <w:ilvl w:val="0"/>
          <w:numId w:val="18"/>
        </w:numPr>
        <w:spacing w:after="0"/>
        <w:rPr>
          <w:rFonts w:asciiTheme="minorHAnsi" w:hAnsiTheme="minorHAnsi" w:cstheme="minorHAnsi"/>
        </w:rPr>
      </w:pPr>
      <w:r w:rsidRPr="00504FA6">
        <w:rPr>
          <w:rFonts w:asciiTheme="minorHAnsi" w:hAnsiTheme="minorHAnsi" w:cstheme="minorHAnsi"/>
        </w:rPr>
        <w:t>Obě strany podepíší zápis z jednání.</w:t>
      </w:r>
    </w:p>
    <w:p w14:paraId="186B4E9E" w14:textId="77777777" w:rsidR="00656EBB" w:rsidRPr="00504FA6" w:rsidRDefault="00656EBB" w:rsidP="00504FA6">
      <w:pPr>
        <w:numPr>
          <w:ilvl w:val="0"/>
          <w:numId w:val="18"/>
        </w:numPr>
        <w:spacing w:after="0"/>
        <w:rPr>
          <w:rFonts w:asciiTheme="minorHAnsi" w:hAnsiTheme="minorHAnsi" w:cstheme="minorHAnsi"/>
        </w:rPr>
      </w:pPr>
      <w:r w:rsidRPr="00504FA6">
        <w:rPr>
          <w:rFonts w:asciiTheme="minorHAnsi" w:hAnsiTheme="minorHAnsi" w:cstheme="minorHAnsi"/>
        </w:rPr>
        <w:t>Dohoda s rodiči o vzájemném informování (např. zprávy z vyšetření, apod.).</w:t>
      </w:r>
    </w:p>
    <w:p w14:paraId="67B3C123"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10. Třídní schůzka</w:t>
      </w:r>
    </w:p>
    <w:p w14:paraId="76054F54" w14:textId="77777777" w:rsidR="00656EBB" w:rsidRPr="00504FA6" w:rsidRDefault="00656EBB" w:rsidP="00504FA6">
      <w:pPr>
        <w:numPr>
          <w:ilvl w:val="0"/>
          <w:numId w:val="19"/>
        </w:numPr>
        <w:spacing w:after="0"/>
        <w:rPr>
          <w:rFonts w:asciiTheme="minorHAnsi" w:hAnsiTheme="minorHAnsi" w:cstheme="minorHAnsi"/>
        </w:rPr>
      </w:pPr>
      <w:r w:rsidRPr="00504FA6">
        <w:rPr>
          <w:rFonts w:asciiTheme="minorHAnsi" w:hAnsiTheme="minorHAnsi" w:cstheme="minorHAnsi"/>
        </w:rPr>
        <w:lastRenderedPageBreak/>
        <w:t>Rodiče jsou informováni o situaci, průběhu vyšetřování a opatřeních pro zamezení dalších potíží.</w:t>
      </w:r>
    </w:p>
    <w:p w14:paraId="44C12DC5" w14:textId="77777777" w:rsidR="00656EBB" w:rsidRPr="00504FA6" w:rsidRDefault="00656EBB" w:rsidP="00504FA6">
      <w:pPr>
        <w:numPr>
          <w:ilvl w:val="0"/>
          <w:numId w:val="19"/>
        </w:numPr>
        <w:spacing w:after="0"/>
        <w:rPr>
          <w:rFonts w:asciiTheme="minorHAnsi" w:hAnsiTheme="minorHAnsi" w:cstheme="minorHAnsi"/>
        </w:rPr>
      </w:pPr>
      <w:r w:rsidRPr="00504FA6">
        <w:rPr>
          <w:rFonts w:asciiTheme="minorHAnsi" w:hAnsiTheme="minorHAnsi" w:cstheme="minorHAnsi"/>
        </w:rPr>
        <w:t>Učitel má vždy na mysli ochranu oběti (nesděluje informace, které by ji mohly dále poškodit), přítomné seznámí s příznaky šikany a kontakty na odborné instituce.</w:t>
      </w:r>
    </w:p>
    <w:p w14:paraId="4205B9E7" w14:textId="77777777" w:rsidR="00656EBB" w:rsidRPr="00504FA6" w:rsidRDefault="00656EBB" w:rsidP="00504FA6">
      <w:pPr>
        <w:numPr>
          <w:ilvl w:val="0"/>
          <w:numId w:val="19"/>
        </w:numPr>
        <w:spacing w:after="0"/>
        <w:rPr>
          <w:rFonts w:asciiTheme="minorHAnsi" w:hAnsiTheme="minorHAnsi" w:cstheme="minorHAnsi"/>
        </w:rPr>
      </w:pPr>
      <w:r w:rsidRPr="00504FA6">
        <w:rPr>
          <w:rFonts w:asciiTheme="minorHAnsi" w:hAnsiTheme="minorHAnsi" w:cstheme="minorHAnsi"/>
        </w:rPr>
        <w:t>Schůzce může být přítomen odborník.</w:t>
      </w:r>
    </w:p>
    <w:p w14:paraId="70B9BCDD" w14:textId="77777777" w:rsidR="00656EBB" w:rsidRPr="00504FA6" w:rsidRDefault="00656EBB" w:rsidP="00504FA6">
      <w:pPr>
        <w:numPr>
          <w:ilvl w:val="0"/>
          <w:numId w:val="19"/>
        </w:numPr>
        <w:spacing w:after="0"/>
        <w:rPr>
          <w:rFonts w:asciiTheme="minorHAnsi" w:hAnsiTheme="minorHAnsi" w:cstheme="minorHAnsi"/>
        </w:rPr>
      </w:pPr>
      <w:r w:rsidRPr="00504FA6">
        <w:rPr>
          <w:rFonts w:asciiTheme="minorHAnsi" w:hAnsiTheme="minorHAnsi" w:cstheme="minorHAnsi"/>
        </w:rPr>
        <w:t>Schůzky mohou proběhnout ve třídě, kde šikana vznikla, nebo také ve třídách, kde mohou nastat podobné potíže.</w:t>
      </w:r>
    </w:p>
    <w:p w14:paraId="208F6458"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11. Práce s celou třídou </w:t>
      </w:r>
    </w:p>
    <w:p w14:paraId="380959C3"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Třídnická hodina pro žáky</w:t>
      </w:r>
    </w:p>
    <w:p w14:paraId="59C566DA" w14:textId="77777777" w:rsidR="00656EBB" w:rsidRPr="00504FA6" w:rsidRDefault="00656EBB" w:rsidP="00504FA6">
      <w:pPr>
        <w:numPr>
          <w:ilvl w:val="0"/>
          <w:numId w:val="20"/>
        </w:numPr>
        <w:spacing w:after="0"/>
        <w:rPr>
          <w:rFonts w:asciiTheme="minorHAnsi" w:hAnsiTheme="minorHAnsi" w:cstheme="minorHAnsi"/>
        </w:rPr>
      </w:pPr>
      <w:r w:rsidRPr="00504FA6">
        <w:rPr>
          <w:rFonts w:asciiTheme="minorHAnsi" w:hAnsiTheme="minorHAnsi" w:cstheme="minorHAnsi"/>
        </w:rPr>
        <w:t>Žáci jsou informováni o rizicích agresivního chování a o výchovných opatřeních školy.</w:t>
      </w:r>
    </w:p>
    <w:p w14:paraId="0507B14F" w14:textId="77777777" w:rsidR="00656EBB" w:rsidRPr="00504FA6" w:rsidRDefault="00656EBB" w:rsidP="00504FA6">
      <w:pPr>
        <w:numPr>
          <w:ilvl w:val="0"/>
          <w:numId w:val="20"/>
        </w:numPr>
        <w:spacing w:after="0"/>
        <w:rPr>
          <w:rFonts w:asciiTheme="minorHAnsi" w:hAnsiTheme="minorHAnsi" w:cstheme="minorHAnsi"/>
        </w:rPr>
      </w:pPr>
      <w:r w:rsidRPr="00504FA6">
        <w:rPr>
          <w:rFonts w:asciiTheme="minorHAnsi" w:hAnsiTheme="minorHAnsi" w:cstheme="minorHAnsi"/>
        </w:rPr>
        <w:t>TU ostatních tříd využijí diskusi, informují o možnostech pomoci pro oběti a svědky šikany</w:t>
      </w:r>
    </w:p>
    <w:p w14:paraId="1329DDB2"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12. Informace učitelskému sboru: </w:t>
      </w:r>
    </w:p>
    <w:p w14:paraId="482ABFC5" w14:textId="77777777" w:rsidR="00656EBB" w:rsidRPr="00504FA6" w:rsidRDefault="00656EBB" w:rsidP="00504FA6">
      <w:pPr>
        <w:numPr>
          <w:ilvl w:val="0"/>
          <w:numId w:val="21"/>
        </w:numPr>
        <w:spacing w:after="0"/>
        <w:rPr>
          <w:rFonts w:asciiTheme="minorHAnsi" w:hAnsiTheme="minorHAnsi" w:cstheme="minorHAnsi"/>
        </w:rPr>
      </w:pPr>
      <w:r w:rsidRPr="00504FA6">
        <w:rPr>
          <w:rFonts w:asciiTheme="minorHAnsi" w:hAnsiTheme="minorHAnsi" w:cstheme="minorHAnsi"/>
        </w:rPr>
        <w:t xml:space="preserve">Seznámení učitelů s okolnostmi vzniku a vyšetřování případu. </w:t>
      </w:r>
    </w:p>
    <w:p w14:paraId="2B0BB4B2" w14:textId="77777777" w:rsidR="00656EBB" w:rsidRPr="00504FA6" w:rsidRDefault="00656EBB" w:rsidP="00504FA6">
      <w:pPr>
        <w:numPr>
          <w:ilvl w:val="0"/>
          <w:numId w:val="21"/>
        </w:numPr>
        <w:spacing w:after="0"/>
        <w:rPr>
          <w:rFonts w:asciiTheme="minorHAnsi" w:hAnsiTheme="minorHAnsi" w:cstheme="minorHAnsi"/>
        </w:rPr>
      </w:pPr>
      <w:r w:rsidRPr="00504FA6">
        <w:rPr>
          <w:rFonts w:asciiTheme="minorHAnsi" w:hAnsiTheme="minorHAnsi" w:cstheme="minorHAnsi"/>
        </w:rPr>
        <w:t>Návrh na výchovná opatření a na způsob práce s klimatem třídy.</w:t>
      </w:r>
    </w:p>
    <w:p w14:paraId="7B1FD91E" w14:textId="77777777" w:rsidR="00656EBB" w:rsidRPr="00504FA6" w:rsidRDefault="00656EBB" w:rsidP="00504FA6">
      <w:pPr>
        <w:numPr>
          <w:ilvl w:val="0"/>
          <w:numId w:val="21"/>
        </w:numPr>
        <w:spacing w:after="0"/>
        <w:rPr>
          <w:rFonts w:asciiTheme="minorHAnsi" w:hAnsiTheme="minorHAnsi" w:cstheme="minorHAnsi"/>
        </w:rPr>
      </w:pPr>
      <w:r w:rsidRPr="00504FA6">
        <w:rPr>
          <w:rFonts w:asciiTheme="minorHAnsi" w:hAnsiTheme="minorHAnsi" w:cstheme="minorHAnsi"/>
        </w:rPr>
        <w:t>Vyhotovení zápisu s domluveným postupem (např. monitoring chování, zvýšený dozor, programy na zlepšování soc. vztahů ve skupině apod.)</w:t>
      </w:r>
    </w:p>
    <w:p w14:paraId="0FD9468B" w14:textId="77777777" w:rsidR="00656EBB" w:rsidRPr="00504FA6" w:rsidRDefault="00656EBB" w:rsidP="00504FA6">
      <w:pPr>
        <w:autoSpaceDE w:val="0"/>
        <w:autoSpaceDN w:val="0"/>
        <w:adjustRightInd w:val="0"/>
        <w:rPr>
          <w:rFonts w:asciiTheme="minorHAnsi" w:hAnsiTheme="minorHAnsi" w:cstheme="minorHAnsi"/>
        </w:rPr>
      </w:pPr>
    </w:p>
    <w:p w14:paraId="1D73F2AD" w14:textId="77777777" w:rsidR="00656EBB" w:rsidRPr="00504FA6" w:rsidRDefault="00656EBB" w:rsidP="00504FA6">
      <w:pPr>
        <w:numPr>
          <w:ilvl w:val="1"/>
          <w:numId w:val="8"/>
        </w:numPr>
        <w:spacing w:after="0"/>
        <w:rPr>
          <w:rFonts w:asciiTheme="minorHAnsi" w:hAnsiTheme="minorHAnsi" w:cstheme="minorHAnsi"/>
          <w:b/>
        </w:rPr>
      </w:pPr>
      <w:r w:rsidRPr="00504FA6">
        <w:rPr>
          <w:rFonts w:asciiTheme="minorHAnsi" w:hAnsiTheme="minorHAnsi" w:cstheme="minorHAnsi"/>
          <w:b/>
        </w:rPr>
        <w:t xml:space="preserve">    Scénář pokročilá neobvyklá šikana</w:t>
      </w:r>
    </w:p>
    <w:p w14:paraId="0431A8D3" w14:textId="77777777" w:rsidR="00656EBB" w:rsidRPr="00504FA6" w:rsidRDefault="00656EBB" w:rsidP="00504FA6">
      <w:pPr>
        <w:numPr>
          <w:ilvl w:val="0"/>
          <w:numId w:val="22"/>
        </w:numPr>
        <w:spacing w:after="0"/>
        <w:rPr>
          <w:rFonts w:asciiTheme="minorHAnsi" w:hAnsiTheme="minorHAnsi" w:cstheme="minorHAnsi"/>
        </w:rPr>
      </w:pPr>
      <w:r w:rsidRPr="00504FA6">
        <w:rPr>
          <w:rFonts w:asciiTheme="minorHAnsi" w:hAnsiTheme="minorHAnsi" w:cstheme="minorHAnsi"/>
        </w:rPr>
        <w:t xml:space="preserve">výbuch skupinového násilí nebo také školní „lynčování“ má charakter krizového scénáře. </w:t>
      </w:r>
    </w:p>
    <w:p w14:paraId="00264F31" w14:textId="77777777" w:rsidR="00656EBB" w:rsidRPr="00504FA6" w:rsidRDefault="00656EBB" w:rsidP="00504FA6">
      <w:pPr>
        <w:numPr>
          <w:ilvl w:val="0"/>
          <w:numId w:val="17"/>
        </w:numPr>
        <w:spacing w:after="0"/>
        <w:rPr>
          <w:rFonts w:asciiTheme="minorHAnsi" w:hAnsiTheme="minorHAnsi" w:cstheme="minorHAnsi"/>
        </w:rPr>
      </w:pPr>
      <w:r w:rsidRPr="00504FA6">
        <w:rPr>
          <w:rFonts w:asciiTheme="minorHAnsi" w:hAnsiTheme="minorHAnsi" w:cstheme="minorHAnsi"/>
        </w:rPr>
        <w:t xml:space="preserve">oběti jsou ohroženy na zdraví, nebo dokonce na </w:t>
      </w:r>
      <w:proofErr w:type="gramStart"/>
      <w:r w:rsidRPr="00504FA6">
        <w:rPr>
          <w:rFonts w:asciiTheme="minorHAnsi" w:hAnsiTheme="minorHAnsi" w:cstheme="minorHAnsi"/>
        </w:rPr>
        <w:t>životě  a</w:t>
      </w:r>
      <w:proofErr w:type="gramEnd"/>
      <w:r w:rsidRPr="00504FA6">
        <w:rPr>
          <w:rFonts w:asciiTheme="minorHAnsi" w:hAnsiTheme="minorHAnsi" w:cstheme="minorHAnsi"/>
        </w:rPr>
        <w:t xml:space="preserve"> později je většinou nemožné případ vyšetřit </w:t>
      </w:r>
    </w:p>
    <w:p w14:paraId="58B8C88A"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1. Zvládnutí vlastního šoku – bleskový odhad závažnosti a formy šikany</w:t>
      </w:r>
    </w:p>
    <w:p w14:paraId="43F249C0"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2. Bezprostřední záchrana oběti, zastavení skupinového násilí, </w:t>
      </w:r>
      <w:r w:rsidRPr="00504FA6">
        <w:rPr>
          <w:rFonts w:asciiTheme="minorHAnsi" w:hAnsiTheme="minorHAnsi" w:cstheme="minorHAnsi"/>
          <w:lang w:eastAsia="cs-CZ"/>
        </w:rPr>
        <w:t>Zajistit doprovod zraněného dítěte do nemocnice</w:t>
      </w:r>
    </w:p>
    <w:p w14:paraId="41041707"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Příprava podmínek pro vyšetřování</w:t>
      </w:r>
    </w:p>
    <w:p w14:paraId="54F43DEF"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3. Zalarmování pedagogů na poschodí a informování vedení školy a domluvit se na spolupráci při vyšetřování – i za cenu přerušení výuky. Nejlépe rozdělit třídu na 2 poloviny, zabezpečit dohled. Zajistit izolaci agresorů.</w:t>
      </w:r>
    </w:p>
    <w:p w14:paraId="38F8E439"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 xml:space="preserve">4. Ihned se vrátit zpět do třídy nebo do ní poslat jiného pedagoga, příp. pověřit dohledem </w:t>
      </w:r>
    </w:p>
    <w:p w14:paraId="3F5835D9"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někoho ze zaměstnanců (zabránění domluvě agresorů na křivé skupinové výpovědi!).</w:t>
      </w:r>
    </w:p>
    <w:p w14:paraId="3616A930"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5. Pokračující pomoc oběti (např. přivolání lékaře), nevracet dítě do třídy</w:t>
      </w:r>
    </w:p>
    <w:p w14:paraId="1E656ABC"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 xml:space="preserve">6. Informace rodičům </w:t>
      </w:r>
    </w:p>
    <w:p w14:paraId="33BC6F09" w14:textId="77777777" w:rsidR="00656EBB" w:rsidRPr="00504FA6" w:rsidRDefault="00656EBB" w:rsidP="00504FA6">
      <w:pPr>
        <w:numPr>
          <w:ilvl w:val="0"/>
          <w:numId w:val="17"/>
        </w:numPr>
        <w:spacing w:after="0"/>
        <w:rPr>
          <w:rFonts w:asciiTheme="minorHAnsi" w:hAnsiTheme="minorHAnsi" w:cstheme="minorHAnsi"/>
        </w:rPr>
      </w:pPr>
      <w:r w:rsidRPr="00504FA6">
        <w:rPr>
          <w:rFonts w:asciiTheme="minorHAnsi" w:hAnsiTheme="minorHAnsi" w:cstheme="minorHAnsi"/>
        </w:rPr>
        <w:t xml:space="preserve">Při rozhovoru s rodiči se vyvarovat slova šikana, lépe je používat trápené nebo ubližované dítě. </w:t>
      </w:r>
    </w:p>
    <w:p w14:paraId="5EFC83B6" w14:textId="77777777" w:rsidR="00656EBB" w:rsidRPr="00504FA6" w:rsidRDefault="00656EBB" w:rsidP="00504FA6">
      <w:pPr>
        <w:numPr>
          <w:ilvl w:val="0"/>
          <w:numId w:val="17"/>
        </w:numPr>
        <w:spacing w:after="0"/>
        <w:rPr>
          <w:rFonts w:asciiTheme="minorHAnsi" w:hAnsiTheme="minorHAnsi" w:cstheme="minorHAnsi"/>
          <w:lang w:val="de-DE"/>
        </w:rPr>
      </w:pPr>
      <w:proofErr w:type="spellStart"/>
      <w:r w:rsidRPr="00504FA6">
        <w:rPr>
          <w:rFonts w:asciiTheme="minorHAnsi" w:hAnsiTheme="minorHAnsi" w:cstheme="minorHAnsi"/>
          <w:lang w:val="de-DE"/>
        </w:rPr>
        <w:t>Hovořit</w:t>
      </w:r>
      <w:proofErr w:type="spellEnd"/>
      <w:r w:rsidRPr="00504FA6">
        <w:rPr>
          <w:rFonts w:asciiTheme="minorHAnsi" w:hAnsiTheme="minorHAnsi" w:cstheme="minorHAnsi"/>
          <w:lang w:val="de-DE"/>
        </w:rPr>
        <w:t xml:space="preserve"> s </w:t>
      </w:r>
      <w:proofErr w:type="spellStart"/>
      <w:r w:rsidRPr="00504FA6">
        <w:rPr>
          <w:rFonts w:asciiTheme="minorHAnsi" w:hAnsiTheme="minorHAnsi" w:cstheme="minorHAnsi"/>
          <w:lang w:val="de-DE"/>
        </w:rPr>
        <w:t>nimi</w:t>
      </w:r>
      <w:proofErr w:type="spellEnd"/>
      <w:r w:rsidRPr="00504FA6">
        <w:rPr>
          <w:rFonts w:asciiTheme="minorHAnsi" w:hAnsiTheme="minorHAnsi" w:cstheme="minorHAnsi"/>
          <w:lang w:val="de-DE"/>
        </w:rPr>
        <w:t xml:space="preserve"> na </w:t>
      </w:r>
      <w:proofErr w:type="spellStart"/>
      <w:r w:rsidRPr="00504FA6">
        <w:rPr>
          <w:rFonts w:asciiTheme="minorHAnsi" w:hAnsiTheme="minorHAnsi" w:cstheme="minorHAnsi"/>
          <w:lang w:val="de-DE"/>
        </w:rPr>
        <w:t>rovinu</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ujistit</w:t>
      </w:r>
      <w:proofErr w:type="spellEnd"/>
      <w:r w:rsidRPr="00504FA6">
        <w:rPr>
          <w:rFonts w:asciiTheme="minorHAnsi" w:hAnsiTheme="minorHAnsi" w:cstheme="minorHAnsi"/>
          <w:lang w:val="de-DE"/>
        </w:rPr>
        <w:t xml:space="preserve"> je, </w:t>
      </w:r>
      <w:proofErr w:type="spellStart"/>
      <w:r w:rsidRPr="00504FA6">
        <w:rPr>
          <w:rFonts w:asciiTheme="minorHAnsi" w:hAnsiTheme="minorHAnsi" w:cstheme="minorHAnsi"/>
          <w:lang w:val="de-DE"/>
        </w:rPr>
        <w:t>že</w:t>
      </w:r>
      <w:proofErr w:type="spellEnd"/>
      <w:r w:rsidRPr="00504FA6">
        <w:rPr>
          <w:rFonts w:asciiTheme="minorHAnsi" w:hAnsiTheme="minorHAnsi" w:cstheme="minorHAnsi"/>
          <w:lang w:val="de-DE"/>
        </w:rPr>
        <w:t xml:space="preserve"> se </w:t>
      </w:r>
      <w:proofErr w:type="spellStart"/>
      <w:r w:rsidRPr="00504FA6">
        <w:rPr>
          <w:rFonts w:asciiTheme="minorHAnsi" w:hAnsiTheme="minorHAnsi" w:cstheme="minorHAnsi"/>
          <w:lang w:val="de-DE"/>
        </w:rPr>
        <w:t>konflikt</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řeší</w:t>
      </w:r>
      <w:proofErr w:type="spellEnd"/>
      <w:r w:rsidRPr="00504FA6">
        <w:rPr>
          <w:rFonts w:asciiTheme="minorHAnsi" w:hAnsiTheme="minorHAnsi" w:cstheme="minorHAnsi"/>
          <w:lang w:val="de-DE"/>
        </w:rPr>
        <w:t xml:space="preserve">. </w:t>
      </w:r>
    </w:p>
    <w:p w14:paraId="1855B5FC" w14:textId="77777777" w:rsidR="00656EBB" w:rsidRPr="00504FA6" w:rsidRDefault="00656EBB" w:rsidP="00504FA6">
      <w:pPr>
        <w:numPr>
          <w:ilvl w:val="0"/>
          <w:numId w:val="17"/>
        </w:numPr>
        <w:spacing w:after="0"/>
        <w:rPr>
          <w:rFonts w:asciiTheme="minorHAnsi" w:hAnsiTheme="minorHAnsi" w:cstheme="minorHAnsi"/>
          <w:lang w:val="de-DE"/>
        </w:rPr>
      </w:pPr>
      <w:proofErr w:type="spellStart"/>
      <w:r w:rsidRPr="00504FA6">
        <w:rPr>
          <w:rFonts w:asciiTheme="minorHAnsi" w:hAnsiTheme="minorHAnsi" w:cstheme="minorHAnsi"/>
          <w:lang w:val="de-DE"/>
        </w:rPr>
        <w:t>Dohodnout</w:t>
      </w:r>
      <w:proofErr w:type="spellEnd"/>
      <w:r w:rsidRPr="00504FA6">
        <w:rPr>
          <w:rFonts w:asciiTheme="minorHAnsi" w:hAnsiTheme="minorHAnsi" w:cstheme="minorHAnsi"/>
          <w:lang w:val="de-DE"/>
        </w:rPr>
        <w:t xml:space="preserve"> s </w:t>
      </w:r>
      <w:proofErr w:type="spellStart"/>
      <w:r w:rsidRPr="00504FA6">
        <w:rPr>
          <w:rFonts w:asciiTheme="minorHAnsi" w:hAnsiTheme="minorHAnsi" w:cstheme="minorHAnsi"/>
          <w:lang w:val="de-DE"/>
        </w:rPr>
        <w:t>rodiči</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jakým</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způsobem</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bude</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zajištěna</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bezpečnost</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dítěte</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možno</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nechat</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doma</w:t>
      </w:r>
      <w:proofErr w:type="spellEnd"/>
      <w:r w:rsidRPr="00504FA6">
        <w:rPr>
          <w:rFonts w:asciiTheme="minorHAnsi" w:hAnsiTheme="minorHAnsi" w:cstheme="minorHAnsi"/>
          <w:lang w:val="de-DE"/>
        </w:rPr>
        <w:t xml:space="preserve">). </w:t>
      </w:r>
    </w:p>
    <w:p w14:paraId="2B33485C" w14:textId="77777777" w:rsidR="00656EBB" w:rsidRPr="00504FA6" w:rsidRDefault="00656EBB" w:rsidP="00504FA6">
      <w:pPr>
        <w:rPr>
          <w:rFonts w:asciiTheme="minorHAnsi" w:hAnsiTheme="minorHAnsi" w:cstheme="minorHAnsi"/>
          <w:lang w:val="de-DE"/>
        </w:rPr>
      </w:pPr>
      <w:r w:rsidRPr="00504FA6">
        <w:rPr>
          <w:rFonts w:asciiTheme="minorHAnsi" w:hAnsiTheme="minorHAnsi" w:cstheme="minorHAnsi"/>
          <w:lang w:val="de-DE"/>
        </w:rPr>
        <w:lastRenderedPageBreak/>
        <w:t xml:space="preserve">7. </w:t>
      </w:r>
      <w:proofErr w:type="spellStart"/>
      <w:r w:rsidRPr="00504FA6">
        <w:rPr>
          <w:rFonts w:asciiTheme="minorHAnsi" w:hAnsiTheme="minorHAnsi" w:cstheme="minorHAnsi"/>
          <w:lang w:val="de-DE"/>
        </w:rPr>
        <w:t>Vyšetřování</w:t>
      </w:r>
      <w:proofErr w:type="spellEnd"/>
      <w:r w:rsidRPr="00504FA6">
        <w:rPr>
          <w:rFonts w:asciiTheme="minorHAnsi" w:hAnsiTheme="minorHAnsi" w:cstheme="minorHAnsi"/>
          <w:lang w:val="de-DE"/>
        </w:rPr>
        <w:t xml:space="preserve"> – </w:t>
      </w:r>
      <w:proofErr w:type="spellStart"/>
      <w:r w:rsidRPr="00504FA6">
        <w:rPr>
          <w:rFonts w:asciiTheme="minorHAnsi" w:hAnsiTheme="minorHAnsi" w:cstheme="minorHAnsi"/>
          <w:lang w:val="de-DE"/>
        </w:rPr>
        <w:t>vedení</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školy</w:t>
      </w:r>
      <w:proofErr w:type="spellEnd"/>
      <w:r w:rsidRPr="00504FA6">
        <w:rPr>
          <w:rFonts w:asciiTheme="minorHAnsi" w:hAnsiTheme="minorHAnsi" w:cstheme="minorHAnsi"/>
          <w:lang w:val="de-DE"/>
        </w:rPr>
        <w:t xml:space="preserve">, ŠMP, ŠP/ </w:t>
      </w:r>
      <w:proofErr w:type="spellStart"/>
      <w:r w:rsidRPr="00504FA6">
        <w:rPr>
          <w:rFonts w:asciiTheme="minorHAnsi" w:hAnsiTheme="minorHAnsi" w:cstheme="minorHAnsi"/>
          <w:lang w:val="de-DE"/>
        </w:rPr>
        <w:t>Oznámení</w:t>
      </w:r>
      <w:proofErr w:type="spellEnd"/>
      <w:r w:rsidRPr="00504FA6">
        <w:rPr>
          <w:rFonts w:asciiTheme="minorHAnsi" w:hAnsiTheme="minorHAnsi" w:cstheme="minorHAnsi"/>
          <w:lang w:val="de-DE"/>
        </w:rPr>
        <w:t xml:space="preserve"> na </w:t>
      </w:r>
      <w:proofErr w:type="spellStart"/>
      <w:r w:rsidRPr="00504FA6">
        <w:rPr>
          <w:rFonts w:asciiTheme="minorHAnsi" w:hAnsiTheme="minorHAnsi" w:cstheme="minorHAnsi"/>
          <w:lang w:val="de-DE"/>
        </w:rPr>
        <w:t>policii</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paralelně</w:t>
      </w:r>
      <w:proofErr w:type="spellEnd"/>
      <w:r w:rsidRPr="00504FA6">
        <w:rPr>
          <w:rFonts w:asciiTheme="minorHAnsi" w:hAnsiTheme="minorHAnsi" w:cstheme="minorHAnsi"/>
          <w:lang w:val="de-DE"/>
        </w:rPr>
        <w:t xml:space="preserve"> - </w:t>
      </w:r>
      <w:proofErr w:type="spellStart"/>
      <w:r w:rsidRPr="00504FA6">
        <w:rPr>
          <w:rFonts w:asciiTheme="minorHAnsi" w:hAnsiTheme="minorHAnsi" w:cstheme="minorHAnsi"/>
          <w:lang w:val="de-DE"/>
        </w:rPr>
        <w:t>navázání</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kontaktu</w:t>
      </w:r>
      <w:proofErr w:type="spellEnd"/>
      <w:r w:rsidRPr="00504FA6">
        <w:rPr>
          <w:rFonts w:asciiTheme="minorHAnsi" w:hAnsiTheme="minorHAnsi" w:cstheme="minorHAnsi"/>
          <w:lang w:val="de-DE"/>
        </w:rPr>
        <w:t xml:space="preserve"> se </w:t>
      </w:r>
      <w:proofErr w:type="spellStart"/>
      <w:r w:rsidRPr="00504FA6">
        <w:rPr>
          <w:rFonts w:asciiTheme="minorHAnsi" w:hAnsiTheme="minorHAnsi" w:cstheme="minorHAnsi"/>
          <w:lang w:val="de-DE"/>
        </w:rPr>
        <w:t>specialistou</w:t>
      </w:r>
      <w:proofErr w:type="spellEnd"/>
      <w:r w:rsidRPr="00504FA6">
        <w:rPr>
          <w:rFonts w:asciiTheme="minorHAnsi" w:hAnsiTheme="minorHAnsi" w:cstheme="minorHAnsi"/>
          <w:lang w:val="de-DE"/>
        </w:rPr>
        <w:t xml:space="preserve"> na </w:t>
      </w:r>
      <w:proofErr w:type="spellStart"/>
      <w:r w:rsidRPr="00504FA6">
        <w:rPr>
          <w:rFonts w:asciiTheme="minorHAnsi" w:hAnsiTheme="minorHAnsi" w:cstheme="minorHAnsi"/>
          <w:lang w:val="de-DE"/>
        </w:rPr>
        <w:t>šikanování</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popř</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u</w:t>
      </w:r>
      <w:r w:rsidRPr="00504FA6">
        <w:rPr>
          <w:rFonts w:asciiTheme="minorHAnsi" w:hAnsiTheme="minorHAnsi" w:cstheme="minorHAnsi"/>
          <w:lang w:val="de-DE" w:eastAsia="cs-CZ"/>
        </w:rPr>
        <w:t>možnit</w:t>
      </w:r>
      <w:proofErr w:type="spellEnd"/>
      <w:r w:rsidRPr="00504FA6">
        <w:rPr>
          <w:rFonts w:asciiTheme="minorHAnsi" w:hAnsiTheme="minorHAnsi" w:cstheme="minorHAnsi"/>
          <w:lang w:val="de-DE" w:eastAsia="cs-CZ"/>
        </w:rPr>
        <w:t xml:space="preserve"> </w:t>
      </w:r>
      <w:proofErr w:type="spellStart"/>
      <w:r w:rsidRPr="00504FA6">
        <w:rPr>
          <w:rFonts w:asciiTheme="minorHAnsi" w:hAnsiTheme="minorHAnsi" w:cstheme="minorHAnsi"/>
          <w:lang w:val="de-DE" w:eastAsia="cs-CZ"/>
        </w:rPr>
        <w:t>vyšetřování</w:t>
      </w:r>
      <w:proofErr w:type="spellEnd"/>
      <w:r w:rsidRPr="00504FA6">
        <w:rPr>
          <w:rFonts w:asciiTheme="minorHAnsi" w:hAnsiTheme="minorHAnsi" w:cstheme="minorHAnsi"/>
          <w:lang w:val="de-DE" w:eastAsia="cs-CZ"/>
        </w:rPr>
        <w:t xml:space="preserve"> </w:t>
      </w:r>
      <w:proofErr w:type="spellStart"/>
      <w:r w:rsidRPr="00504FA6">
        <w:rPr>
          <w:rFonts w:asciiTheme="minorHAnsi" w:hAnsiTheme="minorHAnsi" w:cstheme="minorHAnsi"/>
          <w:lang w:val="de-DE" w:eastAsia="cs-CZ"/>
        </w:rPr>
        <w:t>policii</w:t>
      </w:r>
      <w:proofErr w:type="spellEnd"/>
      <w:r w:rsidRPr="00504FA6">
        <w:rPr>
          <w:rFonts w:asciiTheme="minorHAnsi" w:hAnsiTheme="minorHAnsi" w:cstheme="minorHAnsi"/>
          <w:lang w:val="de-DE" w:eastAsia="cs-CZ"/>
        </w:rPr>
        <w:t xml:space="preserve">, </w:t>
      </w:r>
      <w:proofErr w:type="spellStart"/>
      <w:r w:rsidRPr="00504FA6">
        <w:rPr>
          <w:rFonts w:asciiTheme="minorHAnsi" w:hAnsiTheme="minorHAnsi" w:cstheme="minorHAnsi"/>
          <w:lang w:val="de-DE" w:eastAsia="cs-CZ"/>
        </w:rPr>
        <w:t>zajistit</w:t>
      </w:r>
      <w:proofErr w:type="spellEnd"/>
      <w:r w:rsidRPr="00504FA6">
        <w:rPr>
          <w:rFonts w:asciiTheme="minorHAnsi" w:hAnsiTheme="minorHAnsi" w:cstheme="minorHAnsi"/>
          <w:lang w:val="de-DE" w:eastAsia="cs-CZ"/>
        </w:rPr>
        <w:t xml:space="preserve"> </w:t>
      </w:r>
      <w:proofErr w:type="spellStart"/>
      <w:r w:rsidRPr="00504FA6">
        <w:rPr>
          <w:rFonts w:asciiTheme="minorHAnsi" w:hAnsiTheme="minorHAnsi" w:cstheme="minorHAnsi"/>
          <w:lang w:val="de-DE" w:eastAsia="cs-CZ"/>
        </w:rPr>
        <w:t>přítomnost</w:t>
      </w:r>
      <w:proofErr w:type="spellEnd"/>
      <w:r w:rsidRPr="00504FA6">
        <w:rPr>
          <w:rFonts w:asciiTheme="minorHAnsi" w:hAnsiTheme="minorHAnsi" w:cstheme="minorHAnsi"/>
          <w:lang w:val="de-DE" w:eastAsia="cs-CZ"/>
        </w:rPr>
        <w:t xml:space="preserve"> </w:t>
      </w:r>
      <w:proofErr w:type="spellStart"/>
      <w:r w:rsidRPr="00504FA6">
        <w:rPr>
          <w:rFonts w:asciiTheme="minorHAnsi" w:hAnsiTheme="minorHAnsi" w:cstheme="minorHAnsi"/>
          <w:lang w:val="de-DE" w:eastAsia="cs-CZ"/>
        </w:rPr>
        <w:t>zástupce</w:t>
      </w:r>
      <w:proofErr w:type="spellEnd"/>
      <w:r w:rsidRPr="00504FA6">
        <w:rPr>
          <w:rFonts w:asciiTheme="minorHAnsi" w:hAnsiTheme="minorHAnsi" w:cstheme="minorHAnsi"/>
          <w:lang w:val="de-DE" w:eastAsia="cs-CZ"/>
        </w:rPr>
        <w:t xml:space="preserve"> </w:t>
      </w:r>
      <w:proofErr w:type="spellStart"/>
      <w:r w:rsidRPr="00504FA6">
        <w:rPr>
          <w:rFonts w:asciiTheme="minorHAnsi" w:hAnsiTheme="minorHAnsi" w:cstheme="minorHAnsi"/>
          <w:lang w:val="de-DE" w:eastAsia="cs-CZ"/>
        </w:rPr>
        <w:t>sociálně-právní</w:t>
      </w:r>
      <w:proofErr w:type="spellEnd"/>
      <w:r w:rsidRPr="00504FA6">
        <w:rPr>
          <w:rFonts w:asciiTheme="minorHAnsi" w:hAnsiTheme="minorHAnsi" w:cstheme="minorHAnsi"/>
          <w:lang w:val="de-DE" w:eastAsia="cs-CZ"/>
        </w:rPr>
        <w:t xml:space="preserve"> </w:t>
      </w:r>
      <w:proofErr w:type="spellStart"/>
      <w:r w:rsidRPr="00504FA6">
        <w:rPr>
          <w:rFonts w:asciiTheme="minorHAnsi" w:hAnsiTheme="minorHAnsi" w:cstheme="minorHAnsi"/>
          <w:lang w:val="de-DE" w:eastAsia="cs-CZ"/>
        </w:rPr>
        <w:t>ochrany</w:t>
      </w:r>
      <w:proofErr w:type="spellEnd"/>
      <w:r w:rsidRPr="00504FA6">
        <w:rPr>
          <w:rFonts w:asciiTheme="minorHAnsi" w:hAnsiTheme="minorHAnsi" w:cstheme="minorHAnsi"/>
          <w:lang w:val="de-DE" w:eastAsia="cs-CZ"/>
        </w:rPr>
        <w:t xml:space="preserve"> </w:t>
      </w:r>
      <w:proofErr w:type="spellStart"/>
      <w:r w:rsidRPr="00504FA6">
        <w:rPr>
          <w:rFonts w:asciiTheme="minorHAnsi" w:hAnsiTheme="minorHAnsi" w:cstheme="minorHAnsi"/>
          <w:lang w:val="de-DE" w:eastAsia="cs-CZ"/>
        </w:rPr>
        <w:t>dětí</w:t>
      </w:r>
      <w:proofErr w:type="spellEnd"/>
    </w:p>
    <w:p w14:paraId="696BB3A8" w14:textId="77777777" w:rsidR="00656EBB" w:rsidRPr="00504FA6" w:rsidRDefault="00656EBB" w:rsidP="00504FA6">
      <w:pPr>
        <w:rPr>
          <w:rFonts w:asciiTheme="minorHAnsi" w:hAnsiTheme="minorHAnsi" w:cstheme="minorHAnsi"/>
          <w:lang w:val="de-DE"/>
        </w:rPr>
      </w:pPr>
      <w:r w:rsidRPr="00504FA6">
        <w:rPr>
          <w:rFonts w:asciiTheme="minorHAnsi" w:hAnsiTheme="minorHAnsi" w:cstheme="minorHAnsi"/>
          <w:lang w:val="de-DE"/>
        </w:rPr>
        <w:t xml:space="preserve">8. </w:t>
      </w:r>
      <w:proofErr w:type="spellStart"/>
      <w:r w:rsidRPr="00504FA6">
        <w:rPr>
          <w:rFonts w:asciiTheme="minorHAnsi" w:hAnsiTheme="minorHAnsi" w:cstheme="minorHAnsi"/>
          <w:lang w:val="de-DE"/>
        </w:rPr>
        <w:t>Rozhovor</w:t>
      </w:r>
      <w:proofErr w:type="spellEnd"/>
      <w:r w:rsidRPr="00504FA6">
        <w:rPr>
          <w:rFonts w:asciiTheme="minorHAnsi" w:hAnsiTheme="minorHAnsi" w:cstheme="minorHAnsi"/>
          <w:lang w:val="de-DE"/>
        </w:rPr>
        <w:t xml:space="preserve"> s </w:t>
      </w:r>
      <w:proofErr w:type="spellStart"/>
      <w:r w:rsidRPr="00504FA6">
        <w:rPr>
          <w:rFonts w:asciiTheme="minorHAnsi" w:hAnsiTheme="minorHAnsi" w:cstheme="minorHAnsi"/>
          <w:lang w:val="de-DE"/>
        </w:rPr>
        <w:t>obětí</w:t>
      </w:r>
      <w:proofErr w:type="spellEnd"/>
      <w:r w:rsidRPr="00504FA6">
        <w:rPr>
          <w:rFonts w:asciiTheme="minorHAnsi" w:hAnsiTheme="minorHAnsi" w:cstheme="minorHAnsi"/>
          <w:lang w:val="de-DE"/>
        </w:rPr>
        <w:t xml:space="preserve"> a </w:t>
      </w:r>
      <w:proofErr w:type="spellStart"/>
      <w:r w:rsidRPr="00504FA6">
        <w:rPr>
          <w:rFonts w:asciiTheme="minorHAnsi" w:hAnsiTheme="minorHAnsi" w:cstheme="minorHAnsi"/>
          <w:lang w:val="de-DE"/>
        </w:rPr>
        <w:t>informátory</w:t>
      </w:r>
      <w:proofErr w:type="spellEnd"/>
    </w:p>
    <w:p w14:paraId="63D823BF" w14:textId="77777777" w:rsidR="00656EBB" w:rsidRPr="00504FA6" w:rsidRDefault="00656EBB" w:rsidP="00504FA6">
      <w:pPr>
        <w:rPr>
          <w:rFonts w:asciiTheme="minorHAnsi" w:hAnsiTheme="minorHAnsi" w:cstheme="minorHAnsi"/>
          <w:lang w:val="de-DE"/>
        </w:rPr>
      </w:pPr>
      <w:r w:rsidRPr="00504FA6">
        <w:rPr>
          <w:rFonts w:asciiTheme="minorHAnsi" w:hAnsiTheme="minorHAnsi" w:cstheme="minorHAnsi"/>
          <w:lang w:val="de-DE"/>
        </w:rPr>
        <w:t xml:space="preserve">9. </w:t>
      </w:r>
      <w:proofErr w:type="spellStart"/>
      <w:r w:rsidRPr="00504FA6">
        <w:rPr>
          <w:rFonts w:asciiTheme="minorHAnsi" w:hAnsiTheme="minorHAnsi" w:cstheme="minorHAnsi"/>
          <w:lang w:val="de-DE"/>
        </w:rPr>
        <w:t>Nalezení</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nejslabších</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článků</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nespolupracujících</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svědků</w:t>
      </w:r>
      <w:proofErr w:type="spellEnd"/>
    </w:p>
    <w:p w14:paraId="75E04FEB" w14:textId="77777777" w:rsidR="00656EBB" w:rsidRPr="00504FA6" w:rsidRDefault="00656EBB" w:rsidP="00504FA6">
      <w:pPr>
        <w:rPr>
          <w:rFonts w:asciiTheme="minorHAnsi" w:hAnsiTheme="minorHAnsi" w:cstheme="minorHAnsi"/>
          <w:lang w:val="de-DE"/>
        </w:rPr>
      </w:pPr>
      <w:r w:rsidRPr="00504FA6">
        <w:rPr>
          <w:rFonts w:asciiTheme="minorHAnsi" w:hAnsiTheme="minorHAnsi" w:cstheme="minorHAnsi"/>
          <w:lang w:val="de-DE"/>
        </w:rPr>
        <w:t xml:space="preserve">10. </w:t>
      </w:r>
      <w:proofErr w:type="spellStart"/>
      <w:r w:rsidRPr="00504FA6">
        <w:rPr>
          <w:rFonts w:asciiTheme="minorHAnsi" w:hAnsiTheme="minorHAnsi" w:cstheme="minorHAnsi"/>
          <w:lang w:val="de-DE"/>
        </w:rPr>
        <w:t>Individuální</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případně</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konfrontační</w:t>
      </w:r>
      <w:proofErr w:type="spellEnd"/>
      <w:r w:rsidRPr="00504FA6">
        <w:rPr>
          <w:rFonts w:asciiTheme="minorHAnsi" w:hAnsiTheme="minorHAnsi" w:cstheme="minorHAnsi"/>
          <w:lang w:val="de-DE"/>
        </w:rPr>
        <w:t xml:space="preserve"> </w:t>
      </w:r>
      <w:proofErr w:type="spellStart"/>
      <w:r w:rsidRPr="00504FA6">
        <w:rPr>
          <w:rFonts w:asciiTheme="minorHAnsi" w:hAnsiTheme="minorHAnsi" w:cstheme="minorHAnsi"/>
          <w:lang w:val="de-DE"/>
        </w:rPr>
        <w:t>rozhovory</w:t>
      </w:r>
      <w:proofErr w:type="spellEnd"/>
      <w:r w:rsidRPr="00504FA6">
        <w:rPr>
          <w:rFonts w:asciiTheme="minorHAnsi" w:hAnsiTheme="minorHAnsi" w:cstheme="minorHAnsi"/>
          <w:lang w:val="de-DE"/>
        </w:rPr>
        <w:t xml:space="preserve"> se </w:t>
      </w:r>
      <w:proofErr w:type="spellStart"/>
      <w:r w:rsidRPr="00504FA6">
        <w:rPr>
          <w:rFonts w:asciiTheme="minorHAnsi" w:hAnsiTheme="minorHAnsi" w:cstheme="minorHAnsi"/>
          <w:lang w:val="de-DE"/>
        </w:rPr>
        <w:t>svědky</w:t>
      </w:r>
      <w:proofErr w:type="spellEnd"/>
    </w:p>
    <w:p w14:paraId="3966DC0A"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11. Rozhovor s agresory, případně konfrontace mezi agresory</w:t>
      </w:r>
    </w:p>
    <w:p w14:paraId="3A14343D" w14:textId="77777777" w:rsidR="00656EBB" w:rsidRPr="00504FA6" w:rsidRDefault="00656EBB" w:rsidP="00504FA6">
      <w:pPr>
        <w:rPr>
          <w:rFonts w:asciiTheme="minorHAnsi" w:hAnsiTheme="minorHAnsi" w:cstheme="minorHAnsi"/>
        </w:rPr>
      </w:pPr>
    </w:p>
    <w:p w14:paraId="3424E260"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Léčba</w:t>
      </w:r>
    </w:p>
    <w:p w14:paraId="060D4B07" w14:textId="77777777" w:rsidR="00656EBB" w:rsidRPr="00504FA6" w:rsidRDefault="00656EBB" w:rsidP="00504FA6">
      <w:pPr>
        <w:rPr>
          <w:rFonts w:asciiTheme="minorHAnsi" w:hAnsiTheme="minorHAnsi" w:cstheme="minorHAnsi"/>
        </w:rPr>
      </w:pPr>
      <w:r w:rsidRPr="00504FA6">
        <w:rPr>
          <w:rFonts w:asciiTheme="minorHAnsi" w:hAnsiTheme="minorHAnsi" w:cstheme="minorHAnsi"/>
        </w:rPr>
        <w:t>12. Metoda vnějšího nátlaku a změna konstelace skupiny</w:t>
      </w:r>
    </w:p>
    <w:p w14:paraId="47041054" w14:textId="1DC68713" w:rsidR="00656EBB" w:rsidRPr="00504FA6" w:rsidRDefault="00656EBB" w:rsidP="00504FA6">
      <w:pPr>
        <w:numPr>
          <w:ilvl w:val="1"/>
          <w:numId w:val="8"/>
        </w:numPr>
        <w:shd w:val="clear" w:color="auto" w:fill="FFFFFF"/>
        <w:spacing w:before="75" w:after="150"/>
        <w:rPr>
          <w:rFonts w:asciiTheme="minorHAnsi" w:hAnsiTheme="minorHAnsi" w:cstheme="minorHAnsi"/>
          <w:lang w:eastAsia="cs-CZ"/>
        </w:rPr>
      </w:pPr>
      <w:r w:rsidRPr="00504FA6">
        <w:rPr>
          <w:rFonts w:asciiTheme="minorHAnsi" w:hAnsiTheme="minorHAnsi" w:cstheme="minorHAnsi"/>
          <w:b/>
          <w:lang w:eastAsia="cs-CZ"/>
        </w:rPr>
        <w:t>Zjištění kyberšikany</w:t>
      </w:r>
      <w:r w:rsidRPr="00504FA6">
        <w:rPr>
          <w:rFonts w:asciiTheme="minorHAnsi" w:hAnsiTheme="minorHAnsi" w:cstheme="minorHAnsi"/>
          <w:lang w:eastAsia="cs-CZ"/>
        </w:rPr>
        <w:br/>
        <w:t>1. Kontaktujte operátora mobilní sítě nebo zřizovatele www stránek, profilu…atd.</w:t>
      </w:r>
      <w:r w:rsidRPr="00504FA6">
        <w:rPr>
          <w:rFonts w:asciiTheme="minorHAnsi" w:hAnsiTheme="minorHAnsi" w:cstheme="minorHAnsi"/>
          <w:lang w:eastAsia="cs-CZ"/>
        </w:rPr>
        <w:br/>
        <w:t>2. Zajistěte dostupné důkazy s podporou IT kolegy</w:t>
      </w:r>
      <w:r w:rsidRPr="00504FA6">
        <w:rPr>
          <w:rFonts w:asciiTheme="minorHAnsi" w:hAnsiTheme="minorHAnsi" w:cstheme="minorHAnsi"/>
          <w:lang w:eastAsia="cs-CZ"/>
        </w:rPr>
        <w:br/>
        <w:t>3. Vyšetřete všechny souvislosti se zjištěným incidentem. Zajistěte si podporu a pomoc externího pracovníka (IT expert, PPP, policie,….). Kontaktujte a spolupracujte s webovým prostředím, kde ke kyberšikaně došlo.</w:t>
      </w:r>
      <w:r w:rsidRPr="00504FA6">
        <w:rPr>
          <w:rFonts w:asciiTheme="minorHAnsi" w:hAnsiTheme="minorHAnsi" w:cstheme="minorHAnsi"/>
          <w:lang w:eastAsia="cs-CZ"/>
        </w:rPr>
        <w:br/>
        <w:t>4. Zvolte takové opatření a řešení, které je odpovídající závažnosti prohřešku a důsledkům, které agresor způsobil.</w:t>
      </w:r>
      <w:r w:rsidRPr="00504FA6">
        <w:rPr>
          <w:rFonts w:asciiTheme="minorHAnsi" w:hAnsiTheme="minorHAnsi" w:cstheme="minorHAnsi"/>
          <w:lang w:eastAsia="cs-CZ"/>
        </w:rPr>
        <w:br/>
        <w:t xml:space="preserve">5. Informujte rodiče oběti i rodiče </w:t>
      </w:r>
      <w:proofErr w:type="spellStart"/>
      <w:r w:rsidRPr="00504FA6">
        <w:rPr>
          <w:rFonts w:asciiTheme="minorHAnsi" w:hAnsiTheme="minorHAnsi" w:cstheme="minorHAnsi"/>
          <w:lang w:eastAsia="cs-CZ"/>
        </w:rPr>
        <w:t>kyberagresora</w:t>
      </w:r>
      <w:proofErr w:type="spellEnd"/>
      <w:r w:rsidRPr="00504FA6">
        <w:rPr>
          <w:rFonts w:asciiTheme="minorHAnsi" w:hAnsiTheme="minorHAnsi" w:cstheme="minorHAnsi"/>
          <w:lang w:eastAsia="cs-CZ"/>
        </w:rPr>
        <w:t xml:space="preserve">. Postup a zásady sdělování informací jsou stejné jako u „klasické šikany“ (např. NE konfrontace oběti a agresora). Poučte rodiče o tom, koho mohou kontaktovat (Policie ČR, škola </w:t>
      </w:r>
      <w:r w:rsidR="000E4032">
        <w:rPr>
          <w:rFonts w:asciiTheme="minorHAnsi" w:hAnsiTheme="minorHAnsi" w:cstheme="minorHAnsi"/>
          <w:lang w:eastAsia="cs-CZ"/>
        </w:rPr>
        <w:t xml:space="preserve">informuje </w:t>
      </w:r>
      <w:r w:rsidRPr="00504FA6">
        <w:rPr>
          <w:rFonts w:asciiTheme="minorHAnsi" w:hAnsiTheme="minorHAnsi" w:cstheme="minorHAnsi"/>
          <w:lang w:eastAsia="cs-CZ"/>
        </w:rPr>
        <w:t>OSPOD</w:t>
      </w:r>
      <w:r w:rsidR="000E4032">
        <w:rPr>
          <w:rFonts w:asciiTheme="minorHAnsi" w:hAnsiTheme="minorHAnsi" w:cstheme="minorHAnsi"/>
          <w:lang w:eastAsia="cs-CZ"/>
        </w:rPr>
        <w:t xml:space="preserve">, může požádat o pomoc </w:t>
      </w:r>
      <w:r w:rsidRPr="00504FA6">
        <w:rPr>
          <w:rFonts w:asciiTheme="minorHAnsi" w:hAnsiTheme="minorHAnsi" w:cstheme="minorHAnsi"/>
          <w:lang w:eastAsia="cs-CZ"/>
        </w:rPr>
        <w:t>PPP atd.).</w:t>
      </w:r>
      <w:r w:rsidRPr="00504FA6">
        <w:rPr>
          <w:rFonts w:asciiTheme="minorHAnsi" w:hAnsiTheme="minorHAnsi" w:cstheme="minorHAnsi"/>
          <w:lang w:eastAsia="cs-CZ"/>
        </w:rPr>
        <w:br/>
        <w:t>6. Při zapojení a následně celém prošetření případu trvejte na konečném stanovisku všech zainteresovaných institucí (PČR…) a dalších subjektů (rodiče).</w:t>
      </w:r>
      <w:r w:rsidRPr="00504FA6">
        <w:rPr>
          <w:rFonts w:asciiTheme="minorHAnsi" w:hAnsiTheme="minorHAnsi" w:cstheme="minorHAnsi"/>
          <w:lang w:eastAsia="cs-CZ"/>
        </w:rPr>
        <w:br/>
        <w:t>7. Při postizích agresorů postupujte v souladu se Školním řádem.</w:t>
      </w:r>
    </w:p>
    <w:p w14:paraId="01F3369E" w14:textId="77777777" w:rsidR="00656EBB" w:rsidRPr="00504FA6" w:rsidRDefault="00656EBB" w:rsidP="00504FA6">
      <w:pPr>
        <w:numPr>
          <w:ilvl w:val="0"/>
          <w:numId w:val="23"/>
        </w:numPr>
        <w:shd w:val="clear" w:color="auto" w:fill="FFFFFF"/>
        <w:spacing w:before="75" w:after="150"/>
        <w:rPr>
          <w:rFonts w:asciiTheme="minorHAnsi" w:hAnsiTheme="minorHAnsi" w:cstheme="minorHAnsi"/>
          <w:lang w:eastAsia="cs-CZ"/>
        </w:rPr>
      </w:pPr>
      <w:proofErr w:type="spellStart"/>
      <w:r w:rsidRPr="00504FA6">
        <w:rPr>
          <w:rFonts w:asciiTheme="minorHAnsi" w:hAnsiTheme="minorHAnsi" w:cstheme="minorHAnsi"/>
          <w:b/>
          <w:bCs/>
          <w:lang w:val="de-DE" w:eastAsia="cs-CZ"/>
        </w:rPr>
        <w:t>Oběti</w:t>
      </w:r>
      <w:proofErr w:type="spellEnd"/>
      <w:r w:rsidRPr="00504FA6">
        <w:rPr>
          <w:rFonts w:asciiTheme="minorHAnsi" w:hAnsiTheme="minorHAnsi" w:cstheme="minorHAnsi"/>
          <w:b/>
          <w:bCs/>
          <w:lang w:val="de-DE" w:eastAsia="cs-CZ"/>
        </w:rPr>
        <w:t xml:space="preserve"> je </w:t>
      </w:r>
      <w:proofErr w:type="spellStart"/>
      <w:r w:rsidRPr="00504FA6">
        <w:rPr>
          <w:rFonts w:asciiTheme="minorHAnsi" w:hAnsiTheme="minorHAnsi" w:cstheme="minorHAnsi"/>
          <w:b/>
          <w:bCs/>
          <w:lang w:val="de-DE" w:eastAsia="cs-CZ"/>
        </w:rPr>
        <w:t>třeba</w:t>
      </w:r>
      <w:proofErr w:type="spellEnd"/>
      <w:r w:rsidRPr="00504FA6">
        <w:rPr>
          <w:rFonts w:asciiTheme="minorHAnsi" w:hAnsiTheme="minorHAnsi" w:cstheme="minorHAnsi"/>
          <w:b/>
          <w:bCs/>
          <w:lang w:val="de-DE" w:eastAsia="cs-CZ"/>
        </w:rPr>
        <w:t xml:space="preserve"> </w:t>
      </w:r>
      <w:proofErr w:type="spellStart"/>
      <w:r w:rsidRPr="00504FA6">
        <w:rPr>
          <w:rFonts w:asciiTheme="minorHAnsi" w:hAnsiTheme="minorHAnsi" w:cstheme="minorHAnsi"/>
          <w:b/>
          <w:bCs/>
          <w:lang w:val="de-DE" w:eastAsia="cs-CZ"/>
        </w:rPr>
        <w:t>doporučit</w:t>
      </w:r>
      <w:proofErr w:type="spellEnd"/>
      <w:r w:rsidRPr="00504FA6">
        <w:rPr>
          <w:rFonts w:asciiTheme="minorHAnsi" w:hAnsiTheme="minorHAnsi" w:cstheme="minorHAnsi"/>
          <w:b/>
          <w:bCs/>
          <w:lang w:val="de-DE" w:eastAsia="cs-CZ"/>
        </w:rPr>
        <w:t xml:space="preserve">, </w:t>
      </w:r>
      <w:proofErr w:type="spellStart"/>
      <w:r w:rsidRPr="00504FA6">
        <w:rPr>
          <w:rFonts w:asciiTheme="minorHAnsi" w:hAnsiTheme="minorHAnsi" w:cstheme="minorHAnsi"/>
          <w:b/>
          <w:bCs/>
          <w:lang w:val="de-DE" w:eastAsia="cs-CZ"/>
        </w:rPr>
        <w:t>aby</w:t>
      </w:r>
      <w:proofErr w:type="spellEnd"/>
      <w:r w:rsidRPr="00504FA6">
        <w:rPr>
          <w:rFonts w:asciiTheme="minorHAnsi" w:hAnsiTheme="minorHAnsi" w:cstheme="minorHAnsi"/>
          <w:b/>
          <w:bCs/>
          <w:lang w:val="de-DE" w:eastAsia="cs-CZ"/>
        </w:rPr>
        <w:t>:</w:t>
      </w:r>
      <w:r w:rsidRPr="00504FA6">
        <w:rPr>
          <w:rFonts w:asciiTheme="minorHAnsi" w:hAnsiTheme="minorHAnsi" w:cstheme="minorHAnsi"/>
          <w:b/>
          <w:bCs/>
          <w:lang w:val="de-DE" w:eastAsia="cs-CZ"/>
        </w:rPr>
        <w:br/>
      </w:r>
      <w:r w:rsidRPr="00504FA6">
        <w:rPr>
          <w:rFonts w:asciiTheme="minorHAnsi" w:hAnsiTheme="minorHAnsi" w:cstheme="minorHAnsi"/>
          <w:lang w:val="de-DE" w:eastAsia="cs-CZ"/>
        </w:rPr>
        <w:t xml:space="preserve">1. </w:t>
      </w:r>
      <w:r w:rsidRPr="00504FA6">
        <w:rPr>
          <w:rFonts w:asciiTheme="minorHAnsi" w:hAnsiTheme="minorHAnsi" w:cstheme="minorHAnsi"/>
          <w:lang w:eastAsia="cs-CZ"/>
        </w:rPr>
        <w:t>Neodpovídala, ukládala důkazy (screenshoty), mluvila o tom, co se jí děje.</w:t>
      </w:r>
      <w:r w:rsidRPr="00504FA6">
        <w:rPr>
          <w:rFonts w:asciiTheme="minorHAnsi" w:hAnsiTheme="minorHAnsi" w:cstheme="minorHAnsi"/>
          <w:lang w:eastAsia="cs-CZ"/>
        </w:rPr>
        <w:br/>
        <w:t>2. Nekomunikujte s útočníkem, nesnažte se ho žádným způsobem odradit od jeho počínání, nevyhrožujte, nemstěte se. Cílem útočníka je vyvolat v oběti reakci, ať už je jakákoli.</w:t>
      </w:r>
      <w:r w:rsidRPr="00504FA6">
        <w:rPr>
          <w:rFonts w:asciiTheme="minorHAnsi" w:hAnsiTheme="minorHAnsi" w:cstheme="minorHAnsi"/>
          <w:lang w:eastAsia="cs-CZ"/>
        </w:rPr>
        <w:br/>
        <w:t>3. Zamezte útočníkovi přístup k vašemu účtu nebo telefonnímu číslu a je-li to v dané situaci možné, i k nástroji či službě, pomocí které své útoky realizuje (kontaktujte poskytovatele služby).</w:t>
      </w:r>
      <w:r w:rsidRPr="00504FA6">
        <w:rPr>
          <w:rFonts w:asciiTheme="minorHAnsi" w:hAnsiTheme="minorHAnsi" w:cstheme="minorHAnsi"/>
          <w:lang w:eastAsia="cs-CZ"/>
        </w:rPr>
        <w:br/>
        <w:t>4. Svěřte se blízké osobě. Pro uchování důkazů oslovte někoho, kdo má vyšší IT gramotnost. Kontaktujte školu a specializované instituce (PPP, policii, SVP, intervenční služby specializující se na řešení kyberšikany, psychology apod.).</w:t>
      </w:r>
      <w:r w:rsidRPr="00504FA6">
        <w:rPr>
          <w:rFonts w:asciiTheme="minorHAnsi" w:hAnsiTheme="minorHAnsi" w:cstheme="minorHAnsi"/>
          <w:lang w:eastAsia="cs-CZ"/>
        </w:rPr>
        <w:br/>
        <w:t>5. Uchovejte a vystopujte veškeré důkazy kyberšikany (SMS zprávy, e-mailové zprávy, zprávy z chatu, uložte www stránky apod.). Na základě těchto důkazů může být proti útočníkovi či útočníkům zahájeno</w:t>
      </w:r>
      <w:r w:rsidR="000E4032">
        <w:rPr>
          <w:rFonts w:asciiTheme="minorHAnsi" w:hAnsiTheme="minorHAnsi" w:cstheme="minorHAnsi"/>
          <w:lang w:eastAsia="cs-CZ"/>
        </w:rPr>
        <w:t xml:space="preserve"> řízení</w:t>
      </w:r>
      <w:r w:rsidRPr="00504FA6">
        <w:rPr>
          <w:rFonts w:asciiTheme="minorHAnsi" w:hAnsiTheme="minorHAnsi" w:cstheme="minorHAnsi"/>
          <w:lang w:eastAsia="cs-CZ"/>
        </w:rPr>
        <w:t xml:space="preserve">. </w:t>
      </w:r>
      <w:r w:rsidRPr="00504FA6">
        <w:rPr>
          <w:rFonts w:asciiTheme="minorHAnsi" w:hAnsiTheme="minorHAnsi" w:cstheme="minorHAnsi"/>
          <w:lang w:eastAsia="cs-CZ"/>
        </w:rPr>
        <w:br/>
        <w:t>6. Po prošetření celého případu trvejte na konečném stanovisku všech zainteresovaných institucí.</w:t>
      </w:r>
    </w:p>
    <w:p w14:paraId="6A83058A" w14:textId="77777777" w:rsidR="00656EBB" w:rsidRPr="00504FA6" w:rsidRDefault="00656EBB" w:rsidP="00504FA6">
      <w:pPr>
        <w:pStyle w:val="Nadpis1"/>
        <w:numPr>
          <w:ilvl w:val="0"/>
          <w:numId w:val="8"/>
        </w:numPr>
        <w:spacing w:before="240" w:after="60" w:line="276" w:lineRule="auto"/>
        <w:rPr>
          <w:rFonts w:asciiTheme="minorHAnsi" w:hAnsiTheme="minorHAnsi" w:cstheme="minorHAnsi"/>
          <w:sz w:val="22"/>
          <w:szCs w:val="22"/>
        </w:rPr>
      </w:pPr>
      <w:r w:rsidRPr="00504FA6">
        <w:rPr>
          <w:rFonts w:asciiTheme="minorHAnsi" w:hAnsiTheme="minorHAnsi" w:cstheme="minorHAnsi"/>
          <w:sz w:val="22"/>
          <w:szCs w:val="22"/>
        </w:rPr>
        <w:lastRenderedPageBreak/>
        <w:t xml:space="preserve"> Týrání, zneužívání  </w:t>
      </w:r>
    </w:p>
    <w:p w14:paraId="3F787D8A" w14:textId="77777777" w:rsidR="00656EBB" w:rsidRPr="00504FA6" w:rsidRDefault="00656EBB" w:rsidP="00504FA6">
      <w:pPr>
        <w:numPr>
          <w:ilvl w:val="0"/>
          <w:numId w:val="23"/>
        </w:numPr>
        <w:autoSpaceDE w:val="0"/>
        <w:autoSpaceDN w:val="0"/>
        <w:adjustRightInd w:val="0"/>
        <w:spacing w:after="0"/>
        <w:rPr>
          <w:rFonts w:asciiTheme="minorHAnsi" w:hAnsiTheme="minorHAnsi" w:cstheme="minorHAnsi"/>
        </w:rPr>
      </w:pPr>
      <w:r w:rsidRPr="00504FA6">
        <w:rPr>
          <w:rFonts w:asciiTheme="minorHAnsi" w:hAnsiTheme="minorHAnsi" w:cstheme="minorHAnsi"/>
        </w:rPr>
        <w:t>Při podezření oznámíme ŠP, ŠMP nebo vedení školy.</w:t>
      </w:r>
    </w:p>
    <w:p w14:paraId="0C74F206" w14:textId="77777777" w:rsidR="00656EBB" w:rsidRPr="00504FA6" w:rsidRDefault="00656EBB" w:rsidP="00504FA6">
      <w:pPr>
        <w:numPr>
          <w:ilvl w:val="0"/>
          <w:numId w:val="23"/>
        </w:numPr>
        <w:autoSpaceDE w:val="0"/>
        <w:autoSpaceDN w:val="0"/>
        <w:adjustRightInd w:val="0"/>
        <w:spacing w:after="0"/>
        <w:rPr>
          <w:rFonts w:asciiTheme="minorHAnsi" w:hAnsiTheme="minorHAnsi" w:cstheme="minorHAnsi"/>
        </w:rPr>
      </w:pPr>
      <w:r w:rsidRPr="00504FA6">
        <w:rPr>
          <w:rFonts w:asciiTheme="minorHAnsi" w:hAnsiTheme="minorHAnsi" w:cstheme="minorHAnsi"/>
        </w:rPr>
        <w:t xml:space="preserve">Škola má oznamovací povinnost ( OSPOD, Policie ČR). </w:t>
      </w:r>
    </w:p>
    <w:p w14:paraId="7D759051" w14:textId="77777777" w:rsidR="00656EBB" w:rsidRDefault="00656EBB" w:rsidP="00504FA6">
      <w:pPr>
        <w:numPr>
          <w:ilvl w:val="0"/>
          <w:numId w:val="23"/>
        </w:numPr>
        <w:autoSpaceDE w:val="0"/>
        <w:autoSpaceDN w:val="0"/>
        <w:adjustRightInd w:val="0"/>
        <w:spacing w:after="0"/>
        <w:rPr>
          <w:rFonts w:asciiTheme="minorHAnsi" w:hAnsiTheme="minorHAnsi" w:cstheme="minorHAnsi"/>
        </w:rPr>
      </w:pPr>
      <w:r w:rsidRPr="00504FA6">
        <w:rPr>
          <w:rFonts w:asciiTheme="minorHAnsi" w:hAnsiTheme="minorHAnsi" w:cstheme="minorHAnsi"/>
        </w:rPr>
        <w:t>Neuspěchat, přemýšlet nad rodinným zázemím, raději počkat, zjistit potřebné informace. Dítě se domů ještě musí vrátit, situaci v rodině bychom mohli zhoršit!!!</w:t>
      </w:r>
    </w:p>
    <w:p w14:paraId="222E5FD9" w14:textId="77777777" w:rsidR="00656EBB" w:rsidRPr="00504FA6" w:rsidRDefault="00656EBB" w:rsidP="00504FA6">
      <w:pPr>
        <w:pStyle w:val="Nadpis1"/>
        <w:numPr>
          <w:ilvl w:val="0"/>
          <w:numId w:val="8"/>
        </w:numPr>
        <w:spacing w:before="240" w:after="60" w:line="276" w:lineRule="auto"/>
        <w:rPr>
          <w:rFonts w:asciiTheme="minorHAnsi" w:hAnsiTheme="minorHAnsi" w:cstheme="minorHAnsi"/>
          <w:sz w:val="22"/>
          <w:szCs w:val="22"/>
        </w:rPr>
      </w:pPr>
      <w:r w:rsidRPr="00504FA6">
        <w:rPr>
          <w:rFonts w:asciiTheme="minorHAnsi" w:hAnsiTheme="minorHAnsi" w:cstheme="minorHAnsi"/>
          <w:sz w:val="22"/>
          <w:szCs w:val="22"/>
        </w:rPr>
        <w:t xml:space="preserve">Anorexie, bulimie a poruchy příjmu potravy  </w:t>
      </w:r>
    </w:p>
    <w:p w14:paraId="681FDB60" w14:textId="77777777" w:rsidR="00656EBB" w:rsidRPr="00504FA6" w:rsidRDefault="00656EBB" w:rsidP="00504FA6">
      <w:pPr>
        <w:numPr>
          <w:ilvl w:val="0"/>
          <w:numId w:val="24"/>
        </w:numPr>
        <w:autoSpaceDE w:val="0"/>
        <w:autoSpaceDN w:val="0"/>
        <w:adjustRightInd w:val="0"/>
        <w:spacing w:after="0"/>
        <w:ind w:left="720"/>
        <w:rPr>
          <w:rFonts w:asciiTheme="minorHAnsi" w:hAnsiTheme="minorHAnsi" w:cstheme="minorHAnsi"/>
        </w:rPr>
      </w:pPr>
      <w:r w:rsidRPr="00504FA6">
        <w:rPr>
          <w:rFonts w:asciiTheme="minorHAnsi" w:hAnsiTheme="minorHAnsi" w:cstheme="minorHAnsi"/>
        </w:rPr>
        <w:t>Informujte TU, ŠMP, ŠP.</w:t>
      </w:r>
    </w:p>
    <w:p w14:paraId="292FE005" w14:textId="77777777" w:rsidR="00656EBB" w:rsidRPr="00504FA6" w:rsidRDefault="00656EBB" w:rsidP="00504FA6">
      <w:pPr>
        <w:numPr>
          <w:ilvl w:val="0"/>
          <w:numId w:val="24"/>
        </w:numPr>
        <w:autoSpaceDE w:val="0"/>
        <w:autoSpaceDN w:val="0"/>
        <w:adjustRightInd w:val="0"/>
        <w:spacing w:after="0"/>
        <w:ind w:left="1080"/>
        <w:rPr>
          <w:rFonts w:asciiTheme="minorHAnsi" w:hAnsiTheme="minorHAnsi" w:cstheme="minorHAnsi"/>
        </w:rPr>
      </w:pPr>
      <w:r w:rsidRPr="00504FA6">
        <w:rPr>
          <w:rFonts w:asciiTheme="minorHAnsi" w:hAnsiTheme="minorHAnsi" w:cstheme="minorHAnsi"/>
        </w:rPr>
        <w:t>TU, ŠMP nebo ŠP vhodným způsobem kontaktuje žáka a promluví si s ním na bezpečném a klidném místě.</w:t>
      </w:r>
    </w:p>
    <w:p w14:paraId="2CB1FA1B" w14:textId="77777777" w:rsidR="00656EBB" w:rsidRPr="00504FA6" w:rsidRDefault="00656EBB" w:rsidP="00504FA6">
      <w:pPr>
        <w:numPr>
          <w:ilvl w:val="0"/>
          <w:numId w:val="24"/>
        </w:numPr>
        <w:autoSpaceDE w:val="0"/>
        <w:autoSpaceDN w:val="0"/>
        <w:adjustRightInd w:val="0"/>
        <w:spacing w:after="0"/>
        <w:ind w:left="1080"/>
        <w:rPr>
          <w:rFonts w:asciiTheme="minorHAnsi" w:hAnsiTheme="minorHAnsi" w:cstheme="minorHAnsi"/>
        </w:rPr>
      </w:pPr>
      <w:r w:rsidRPr="00504FA6">
        <w:rPr>
          <w:rFonts w:asciiTheme="minorHAnsi" w:hAnsiTheme="minorHAnsi" w:cstheme="minorHAnsi"/>
        </w:rPr>
        <w:t>TU vhodně informuje rodiče žáka – pozvání do školy, jednání za přítomnosti ŠMP, ŠP a nabídnutí pomoci, případně doporučení poradenského zařízení.</w:t>
      </w:r>
    </w:p>
    <w:p w14:paraId="42D4B2ED" w14:textId="77777777" w:rsidR="00656EBB" w:rsidRPr="00504FA6" w:rsidRDefault="00656EBB" w:rsidP="00504FA6">
      <w:pPr>
        <w:numPr>
          <w:ilvl w:val="0"/>
          <w:numId w:val="24"/>
        </w:numPr>
        <w:autoSpaceDE w:val="0"/>
        <w:autoSpaceDN w:val="0"/>
        <w:adjustRightInd w:val="0"/>
        <w:spacing w:after="0"/>
        <w:ind w:left="1080"/>
        <w:rPr>
          <w:rFonts w:asciiTheme="minorHAnsi" w:hAnsiTheme="minorHAnsi" w:cstheme="minorHAnsi"/>
        </w:rPr>
      </w:pPr>
      <w:r w:rsidRPr="00504FA6">
        <w:rPr>
          <w:rFonts w:asciiTheme="minorHAnsi" w:hAnsiTheme="minorHAnsi" w:cstheme="minorHAnsi"/>
        </w:rPr>
        <w:t xml:space="preserve"> TU, ŠMP nebo ŠP sepíše záznam z jednání s rodiči – založit do evidence ŠMP.</w:t>
      </w:r>
    </w:p>
    <w:p w14:paraId="74E1151F" w14:textId="77777777" w:rsidR="00656EBB" w:rsidRPr="00504FA6" w:rsidRDefault="00656EBB" w:rsidP="00504FA6">
      <w:pPr>
        <w:autoSpaceDE w:val="0"/>
        <w:autoSpaceDN w:val="0"/>
        <w:adjustRightInd w:val="0"/>
        <w:ind w:left="720"/>
        <w:rPr>
          <w:rFonts w:asciiTheme="minorHAnsi" w:hAnsiTheme="minorHAnsi" w:cstheme="minorHAnsi"/>
        </w:rPr>
      </w:pPr>
      <w:r w:rsidRPr="00504FA6">
        <w:rPr>
          <w:rFonts w:asciiTheme="minorHAnsi" w:hAnsiTheme="minorHAnsi" w:cstheme="minorHAnsi"/>
        </w:rPr>
        <w:t xml:space="preserve"> ŠMP spolu s TU a ŠP zajistí vhodný intervenční program pro kolektiv.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67"/>
        <w:gridCol w:w="3473"/>
      </w:tblGrid>
      <w:tr w:rsidR="00656EBB" w:rsidRPr="00504FA6" w14:paraId="77611E3A" w14:textId="77777777" w:rsidTr="00656EBB">
        <w:tc>
          <w:tcPr>
            <w:tcW w:w="3070" w:type="dxa"/>
            <w:tcBorders>
              <w:top w:val="single" w:sz="4" w:space="0" w:color="auto"/>
              <w:left w:val="single" w:sz="4" w:space="0" w:color="auto"/>
              <w:bottom w:val="single" w:sz="4" w:space="0" w:color="auto"/>
              <w:right w:val="single" w:sz="4" w:space="0" w:color="auto"/>
            </w:tcBorders>
            <w:hideMark/>
          </w:tcPr>
          <w:p w14:paraId="79F43D18"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Výživový poradce Karlovy Vary</w:t>
            </w:r>
          </w:p>
        </w:tc>
        <w:tc>
          <w:tcPr>
            <w:tcW w:w="3071" w:type="dxa"/>
            <w:tcBorders>
              <w:top w:val="single" w:sz="4" w:space="0" w:color="auto"/>
              <w:left w:val="single" w:sz="4" w:space="0" w:color="auto"/>
              <w:bottom w:val="single" w:sz="4" w:space="0" w:color="auto"/>
              <w:right w:val="single" w:sz="4" w:space="0" w:color="auto"/>
            </w:tcBorders>
            <w:hideMark/>
          </w:tcPr>
          <w:p w14:paraId="29D8C538"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Náměstí Republiky 1068/3, 360 01 Karlovy Vary</w:t>
            </w:r>
          </w:p>
        </w:tc>
        <w:tc>
          <w:tcPr>
            <w:tcW w:w="3071" w:type="dxa"/>
            <w:tcBorders>
              <w:top w:val="single" w:sz="4" w:space="0" w:color="auto"/>
              <w:left w:val="single" w:sz="4" w:space="0" w:color="auto"/>
              <w:bottom w:val="single" w:sz="4" w:space="0" w:color="auto"/>
              <w:right w:val="single" w:sz="4" w:space="0" w:color="auto"/>
            </w:tcBorders>
            <w:hideMark/>
          </w:tcPr>
          <w:p w14:paraId="7C12C6CA"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http://www.fitdieta.cz/dietologicke-poradny/karlovy-vary-vitale</w:t>
            </w:r>
          </w:p>
        </w:tc>
      </w:tr>
      <w:tr w:rsidR="00656EBB" w:rsidRPr="00504FA6" w14:paraId="14000C72" w14:textId="77777777" w:rsidTr="00656EBB">
        <w:tc>
          <w:tcPr>
            <w:tcW w:w="3070" w:type="dxa"/>
            <w:tcBorders>
              <w:top w:val="single" w:sz="4" w:space="0" w:color="auto"/>
              <w:left w:val="single" w:sz="4" w:space="0" w:color="auto"/>
              <w:bottom w:val="single" w:sz="4" w:space="0" w:color="auto"/>
              <w:right w:val="single" w:sz="4" w:space="0" w:color="auto"/>
            </w:tcBorders>
            <w:hideMark/>
          </w:tcPr>
          <w:p w14:paraId="63D1982B" w14:textId="77777777" w:rsidR="00656EBB" w:rsidRPr="00504FA6" w:rsidRDefault="00240F67" w:rsidP="00504FA6">
            <w:pPr>
              <w:autoSpaceDE w:val="0"/>
              <w:autoSpaceDN w:val="0"/>
              <w:adjustRightInd w:val="0"/>
              <w:rPr>
                <w:rFonts w:asciiTheme="minorHAnsi" w:hAnsiTheme="minorHAnsi" w:cstheme="minorHAnsi"/>
              </w:rPr>
            </w:pPr>
            <w:hyperlink r:id="rId8" w:history="1">
              <w:r w:rsidR="00656EBB" w:rsidRPr="00504FA6">
                <w:rPr>
                  <w:rStyle w:val="Hypertextovodkaz"/>
                  <w:rFonts w:asciiTheme="minorHAnsi" w:hAnsiTheme="minorHAnsi" w:cstheme="minorHAnsi"/>
                </w:rPr>
                <w:t xml:space="preserve">NUTRIČNÍ PORADNA MUDr. Jana Kocianová </w:t>
              </w:r>
            </w:hyperlink>
          </w:p>
        </w:tc>
        <w:tc>
          <w:tcPr>
            <w:tcW w:w="3071" w:type="dxa"/>
            <w:tcBorders>
              <w:top w:val="single" w:sz="4" w:space="0" w:color="auto"/>
              <w:left w:val="single" w:sz="4" w:space="0" w:color="auto"/>
              <w:bottom w:val="single" w:sz="4" w:space="0" w:color="auto"/>
              <w:right w:val="single" w:sz="4" w:space="0" w:color="auto"/>
            </w:tcBorders>
            <w:hideMark/>
          </w:tcPr>
          <w:p w14:paraId="7AC7A89F"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Karla Havlíčka Borovského 406, Sokolov</w:t>
            </w:r>
          </w:p>
        </w:tc>
        <w:tc>
          <w:tcPr>
            <w:tcW w:w="3071" w:type="dxa"/>
            <w:tcBorders>
              <w:top w:val="single" w:sz="4" w:space="0" w:color="auto"/>
              <w:left w:val="single" w:sz="4" w:space="0" w:color="auto"/>
              <w:bottom w:val="single" w:sz="4" w:space="0" w:color="auto"/>
              <w:right w:val="single" w:sz="4" w:space="0" w:color="auto"/>
            </w:tcBorders>
            <w:hideMark/>
          </w:tcPr>
          <w:p w14:paraId="589CD764" w14:textId="77777777" w:rsidR="00656EBB" w:rsidRPr="00504FA6" w:rsidRDefault="00656EBB" w:rsidP="00504FA6">
            <w:pPr>
              <w:autoSpaceDE w:val="0"/>
              <w:autoSpaceDN w:val="0"/>
              <w:adjustRightInd w:val="0"/>
              <w:rPr>
                <w:rFonts w:asciiTheme="minorHAnsi" w:hAnsiTheme="minorHAnsi" w:cstheme="minorHAnsi"/>
              </w:rPr>
            </w:pPr>
            <w:r w:rsidRPr="00504FA6">
              <w:rPr>
                <w:rFonts w:asciiTheme="minorHAnsi" w:hAnsiTheme="minorHAnsi" w:cstheme="minorHAnsi"/>
              </w:rPr>
              <w:t>+420 604 980 243</w:t>
            </w:r>
          </w:p>
        </w:tc>
      </w:tr>
    </w:tbl>
    <w:p w14:paraId="60EA2137" w14:textId="77777777" w:rsidR="00656EBB" w:rsidRPr="00504FA6" w:rsidRDefault="00656EBB" w:rsidP="00504FA6">
      <w:pPr>
        <w:autoSpaceDE w:val="0"/>
        <w:autoSpaceDN w:val="0"/>
        <w:adjustRightInd w:val="0"/>
        <w:ind w:left="720"/>
        <w:rPr>
          <w:rFonts w:asciiTheme="minorHAnsi" w:hAnsiTheme="minorHAnsi" w:cstheme="minorHAnsi"/>
        </w:rPr>
      </w:pPr>
    </w:p>
    <w:p w14:paraId="110936D7" w14:textId="77777777" w:rsidR="00656EBB" w:rsidRPr="00504FA6" w:rsidRDefault="00656EBB" w:rsidP="00504FA6">
      <w:pPr>
        <w:autoSpaceDE w:val="0"/>
        <w:autoSpaceDN w:val="0"/>
        <w:adjustRightInd w:val="0"/>
        <w:ind w:left="720"/>
        <w:rPr>
          <w:rFonts w:asciiTheme="minorHAnsi" w:hAnsiTheme="minorHAnsi" w:cstheme="minorHAnsi"/>
        </w:rPr>
      </w:pPr>
    </w:p>
    <w:p w14:paraId="29899340" w14:textId="77777777" w:rsidR="00656EBB" w:rsidRPr="00504FA6" w:rsidRDefault="00656EBB" w:rsidP="00504FA6">
      <w:pPr>
        <w:pStyle w:val="Normlnweb"/>
        <w:spacing w:before="0" w:beforeAutospacing="0" w:after="0" w:afterAutospacing="0" w:line="276" w:lineRule="auto"/>
        <w:jc w:val="both"/>
        <w:rPr>
          <w:rFonts w:asciiTheme="minorHAnsi" w:hAnsiTheme="minorHAnsi" w:cstheme="minorHAnsi"/>
          <w:b/>
          <w:sz w:val="22"/>
          <w:szCs w:val="22"/>
        </w:rPr>
      </w:pPr>
    </w:p>
    <w:p w14:paraId="1DE2BA1F" w14:textId="77777777" w:rsidR="00945C3E" w:rsidRPr="00504FA6" w:rsidRDefault="00945C3E" w:rsidP="00504FA6">
      <w:pPr>
        <w:rPr>
          <w:rFonts w:asciiTheme="minorHAnsi" w:hAnsiTheme="minorHAnsi" w:cstheme="minorHAnsi"/>
        </w:rPr>
      </w:pPr>
    </w:p>
    <w:sectPr w:rsidR="00945C3E" w:rsidRPr="00504FA6" w:rsidSect="005F2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3EB"/>
    <w:multiLevelType w:val="hybridMultilevel"/>
    <w:tmpl w:val="30D0FE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6E3D26"/>
    <w:multiLevelType w:val="hybridMultilevel"/>
    <w:tmpl w:val="4E1CDE36"/>
    <w:lvl w:ilvl="0" w:tplc="0405000B">
      <w:start w:val="1"/>
      <w:numFmt w:val="bullet"/>
      <w:lvlText w:val=""/>
      <w:lvlJc w:val="left"/>
      <w:pPr>
        <w:ind w:left="765" w:hanging="360"/>
      </w:pPr>
      <w:rPr>
        <w:rFonts w:ascii="Wingdings" w:hAnsi="Wingdings"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2" w15:restartNumberingAfterBreak="0">
    <w:nsid w:val="11F87FD2"/>
    <w:multiLevelType w:val="multilevel"/>
    <w:tmpl w:val="E25CA03A"/>
    <w:lvl w:ilvl="0">
      <w:start w:val="6"/>
      <w:numFmt w:val="decimal"/>
      <w:lvlText w:val="%1."/>
      <w:lvlJc w:val="left"/>
      <w:pPr>
        <w:ind w:left="360" w:hanging="360"/>
      </w:pPr>
      <w:rPr>
        <w:b/>
      </w:rPr>
    </w:lvl>
    <w:lvl w:ilvl="1">
      <w:start w:val="1"/>
      <w:numFmt w:val="decimal"/>
      <w:lvlText w:val="%1.%2."/>
      <w:lvlJc w:val="left"/>
      <w:pPr>
        <w:ind w:left="461" w:hanging="360"/>
      </w:pPr>
      <w:rPr>
        <w:b/>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3" w15:restartNumberingAfterBreak="0">
    <w:nsid w:val="14E010B7"/>
    <w:multiLevelType w:val="hybridMultilevel"/>
    <w:tmpl w:val="CB4E240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4E30347"/>
    <w:multiLevelType w:val="hybridMultilevel"/>
    <w:tmpl w:val="F8CA156E"/>
    <w:lvl w:ilvl="0" w:tplc="0405000B">
      <w:start w:val="1"/>
      <w:numFmt w:val="bullet"/>
      <w:lvlText w:val=""/>
      <w:lvlJc w:val="left"/>
      <w:pPr>
        <w:ind w:left="540" w:hanging="360"/>
      </w:pPr>
      <w:rPr>
        <w:rFonts w:ascii="Wingdings" w:hAnsi="Wingdings" w:hint="default"/>
      </w:rPr>
    </w:lvl>
    <w:lvl w:ilvl="1" w:tplc="04050003">
      <w:start w:val="1"/>
      <w:numFmt w:val="bullet"/>
      <w:lvlText w:val="o"/>
      <w:lvlJc w:val="left"/>
      <w:pPr>
        <w:ind w:left="1260" w:hanging="360"/>
      </w:pPr>
      <w:rPr>
        <w:rFonts w:ascii="Courier New" w:hAnsi="Courier New" w:cs="Courier New" w:hint="default"/>
      </w:rPr>
    </w:lvl>
    <w:lvl w:ilvl="2" w:tplc="04050005">
      <w:start w:val="1"/>
      <w:numFmt w:val="bullet"/>
      <w:lvlText w:val=""/>
      <w:lvlJc w:val="left"/>
      <w:pPr>
        <w:ind w:left="1980" w:hanging="360"/>
      </w:pPr>
      <w:rPr>
        <w:rFonts w:ascii="Wingdings" w:hAnsi="Wingdings" w:hint="default"/>
      </w:rPr>
    </w:lvl>
    <w:lvl w:ilvl="3" w:tplc="04050001">
      <w:start w:val="1"/>
      <w:numFmt w:val="bullet"/>
      <w:lvlText w:val=""/>
      <w:lvlJc w:val="left"/>
      <w:pPr>
        <w:ind w:left="2700" w:hanging="360"/>
      </w:pPr>
      <w:rPr>
        <w:rFonts w:ascii="Symbol" w:hAnsi="Symbol" w:hint="default"/>
      </w:rPr>
    </w:lvl>
    <w:lvl w:ilvl="4" w:tplc="04050003">
      <w:start w:val="1"/>
      <w:numFmt w:val="bullet"/>
      <w:lvlText w:val="o"/>
      <w:lvlJc w:val="left"/>
      <w:pPr>
        <w:ind w:left="3420" w:hanging="360"/>
      </w:pPr>
      <w:rPr>
        <w:rFonts w:ascii="Courier New" w:hAnsi="Courier New" w:cs="Courier New" w:hint="default"/>
      </w:rPr>
    </w:lvl>
    <w:lvl w:ilvl="5" w:tplc="04050005">
      <w:start w:val="1"/>
      <w:numFmt w:val="bullet"/>
      <w:lvlText w:val=""/>
      <w:lvlJc w:val="left"/>
      <w:pPr>
        <w:ind w:left="4140" w:hanging="360"/>
      </w:pPr>
      <w:rPr>
        <w:rFonts w:ascii="Wingdings" w:hAnsi="Wingdings" w:hint="default"/>
      </w:rPr>
    </w:lvl>
    <w:lvl w:ilvl="6" w:tplc="04050001">
      <w:start w:val="1"/>
      <w:numFmt w:val="bullet"/>
      <w:lvlText w:val=""/>
      <w:lvlJc w:val="left"/>
      <w:pPr>
        <w:ind w:left="4860" w:hanging="360"/>
      </w:pPr>
      <w:rPr>
        <w:rFonts w:ascii="Symbol" w:hAnsi="Symbol" w:hint="default"/>
      </w:rPr>
    </w:lvl>
    <w:lvl w:ilvl="7" w:tplc="04050003">
      <w:start w:val="1"/>
      <w:numFmt w:val="bullet"/>
      <w:lvlText w:val="o"/>
      <w:lvlJc w:val="left"/>
      <w:pPr>
        <w:ind w:left="5580" w:hanging="360"/>
      </w:pPr>
      <w:rPr>
        <w:rFonts w:ascii="Courier New" w:hAnsi="Courier New" w:cs="Courier New" w:hint="default"/>
      </w:rPr>
    </w:lvl>
    <w:lvl w:ilvl="8" w:tplc="04050005">
      <w:start w:val="1"/>
      <w:numFmt w:val="bullet"/>
      <w:lvlText w:val=""/>
      <w:lvlJc w:val="left"/>
      <w:pPr>
        <w:ind w:left="6300" w:hanging="360"/>
      </w:pPr>
      <w:rPr>
        <w:rFonts w:ascii="Wingdings" w:hAnsi="Wingdings" w:hint="default"/>
      </w:rPr>
    </w:lvl>
  </w:abstractNum>
  <w:abstractNum w:abstractNumId="5" w15:restartNumberingAfterBreak="0">
    <w:nsid w:val="1626723E"/>
    <w:multiLevelType w:val="hybridMultilevel"/>
    <w:tmpl w:val="83D86B2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696407A"/>
    <w:multiLevelType w:val="hybridMultilevel"/>
    <w:tmpl w:val="63EEFB7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4ED4C98"/>
    <w:multiLevelType w:val="hybridMultilevel"/>
    <w:tmpl w:val="2E584AC8"/>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8" w15:restartNumberingAfterBreak="0">
    <w:nsid w:val="25846C57"/>
    <w:multiLevelType w:val="hybridMultilevel"/>
    <w:tmpl w:val="4EB4E3F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5DF1FC4"/>
    <w:multiLevelType w:val="hybridMultilevel"/>
    <w:tmpl w:val="CE8EBB5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B383E9B"/>
    <w:multiLevelType w:val="singleLevel"/>
    <w:tmpl w:val="FD0C5C7C"/>
    <w:lvl w:ilvl="0">
      <w:start w:val="2"/>
      <w:numFmt w:val="lowerLetter"/>
      <w:lvlText w:val="%1) "/>
      <w:legacy w:legacy="1" w:legacySpace="0" w:legacyIndent="283"/>
      <w:lvlJc w:val="left"/>
      <w:pPr>
        <w:ind w:left="2188" w:hanging="283"/>
      </w:pPr>
      <w:rPr>
        <w:b w:val="0"/>
        <w:i w:val="0"/>
        <w:sz w:val="24"/>
      </w:rPr>
    </w:lvl>
  </w:abstractNum>
  <w:abstractNum w:abstractNumId="11" w15:restartNumberingAfterBreak="0">
    <w:nsid w:val="30492D8F"/>
    <w:multiLevelType w:val="hybridMultilevel"/>
    <w:tmpl w:val="256AB85A"/>
    <w:lvl w:ilvl="0" w:tplc="0405000B">
      <w:start w:val="1"/>
      <w:numFmt w:val="bullet"/>
      <w:lvlText w:val=""/>
      <w:lvlJc w:val="left"/>
      <w:pPr>
        <w:ind w:left="1490" w:hanging="360"/>
      </w:pPr>
      <w:rPr>
        <w:rFonts w:ascii="Wingdings" w:hAnsi="Wingdings" w:hint="default"/>
      </w:rPr>
    </w:lvl>
    <w:lvl w:ilvl="1" w:tplc="04050003">
      <w:start w:val="1"/>
      <w:numFmt w:val="bullet"/>
      <w:lvlText w:val="o"/>
      <w:lvlJc w:val="left"/>
      <w:pPr>
        <w:ind w:left="2210" w:hanging="360"/>
      </w:pPr>
      <w:rPr>
        <w:rFonts w:ascii="Courier New" w:hAnsi="Courier New" w:cs="Courier New" w:hint="default"/>
      </w:rPr>
    </w:lvl>
    <w:lvl w:ilvl="2" w:tplc="04050005">
      <w:start w:val="1"/>
      <w:numFmt w:val="bullet"/>
      <w:lvlText w:val=""/>
      <w:lvlJc w:val="left"/>
      <w:pPr>
        <w:ind w:left="2930" w:hanging="360"/>
      </w:pPr>
      <w:rPr>
        <w:rFonts w:ascii="Wingdings" w:hAnsi="Wingdings" w:hint="default"/>
      </w:rPr>
    </w:lvl>
    <w:lvl w:ilvl="3" w:tplc="04050001">
      <w:start w:val="1"/>
      <w:numFmt w:val="bullet"/>
      <w:lvlText w:val=""/>
      <w:lvlJc w:val="left"/>
      <w:pPr>
        <w:ind w:left="3650" w:hanging="360"/>
      </w:pPr>
      <w:rPr>
        <w:rFonts w:ascii="Symbol" w:hAnsi="Symbol" w:hint="default"/>
      </w:rPr>
    </w:lvl>
    <w:lvl w:ilvl="4" w:tplc="04050003">
      <w:start w:val="1"/>
      <w:numFmt w:val="bullet"/>
      <w:lvlText w:val="o"/>
      <w:lvlJc w:val="left"/>
      <w:pPr>
        <w:ind w:left="4370" w:hanging="360"/>
      </w:pPr>
      <w:rPr>
        <w:rFonts w:ascii="Courier New" w:hAnsi="Courier New" w:cs="Courier New" w:hint="default"/>
      </w:rPr>
    </w:lvl>
    <w:lvl w:ilvl="5" w:tplc="04050005">
      <w:start w:val="1"/>
      <w:numFmt w:val="bullet"/>
      <w:lvlText w:val=""/>
      <w:lvlJc w:val="left"/>
      <w:pPr>
        <w:ind w:left="5090" w:hanging="360"/>
      </w:pPr>
      <w:rPr>
        <w:rFonts w:ascii="Wingdings" w:hAnsi="Wingdings" w:hint="default"/>
      </w:rPr>
    </w:lvl>
    <w:lvl w:ilvl="6" w:tplc="04050001">
      <w:start w:val="1"/>
      <w:numFmt w:val="bullet"/>
      <w:lvlText w:val=""/>
      <w:lvlJc w:val="left"/>
      <w:pPr>
        <w:ind w:left="5810" w:hanging="360"/>
      </w:pPr>
      <w:rPr>
        <w:rFonts w:ascii="Symbol" w:hAnsi="Symbol" w:hint="default"/>
      </w:rPr>
    </w:lvl>
    <w:lvl w:ilvl="7" w:tplc="04050003">
      <w:start w:val="1"/>
      <w:numFmt w:val="bullet"/>
      <w:lvlText w:val="o"/>
      <w:lvlJc w:val="left"/>
      <w:pPr>
        <w:ind w:left="6530" w:hanging="360"/>
      </w:pPr>
      <w:rPr>
        <w:rFonts w:ascii="Courier New" w:hAnsi="Courier New" w:cs="Courier New" w:hint="default"/>
      </w:rPr>
    </w:lvl>
    <w:lvl w:ilvl="8" w:tplc="04050005">
      <w:start w:val="1"/>
      <w:numFmt w:val="bullet"/>
      <w:lvlText w:val=""/>
      <w:lvlJc w:val="left"/>
      <w:pPr>
        <w:ind w:left="7250" w:hanging="360"/>
      </w:pPr>
      <w:rPr>
        <w:rFonts w:ascii="Wingdings" w:hAnsi="Wingdings" w:hint="default"/>
      </w:rPr>
    </w:lvl>
  </w:abstractNum>
  <w:abstractNum w:abstractNumId="12" w15:restartNumberingAfterBreak="0">
    <w:nsid w:val="359E3C16"/>
    <w:multiLevelType w:val="hybridMultilevel"/>
    <w:tmpl w:val="CE88D212"/>
    <w:lvl w:ilvl="0" w:tplc="0405000B">
      <w:start w:val="1"/>
      <w:numFmt w:val="bullet"/>
      <w:lvlText w:val=""/>
      <w:lvlJc w:val="left"/>
      <w:pPr>
        <w:ind w:left="770" w:hanging="360"/>
      </w:pPr>
      <w:rPr>
        <w:rFonts w:ascii="Wingdings" w:hAnsi="Wingdings"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13" w15:restartNumberingAfterBreak="0">
    <w:nsid w:val="3A6E468D"/>
    <w:multiLevelType w:val="singleLevel"/>
    <w:tmpl w:val="AF32883E"/>
    <w:lvl w:ilvl="0">
      <w:start w:val="1"/>
      <w:numFmt w:val="decimal"/>
      <w:lvlText w:val="(%1)"/>
      <w:lvlJc w:val="left"/>
      <w:pPr>
        <w:tabs>
          <w:tab w:val="num" w:pos="420"/>
        </w:tabs>
        <w:ind w:left="420" w:hanging="420"/>
      </w:pPr>
      <w:rPr>
        <w:rFonts w:hint="default"/>
      </w:rPr>
    </w:lvl>
  </w:abstractNum>
  <w:abstractNum w:abstractNumId="14" w15:restartNumberingAfterBreak="0">
    <w:nsid w:val="3A965ADE"/>
    <w:multiLevelType w:val="hybridMultilevel"/>
    <w:tmpl w:val="924C08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BB552AA"/>
    <w:multiLevelType w:val="hybridMultilevel"/>
    <w:tmpl w:val="07E67E24"/>
    <w:lvl w:ilvl="0" w:tplc="0405000B">
      <w:start w:val="1"/>
      <w:numFmt w:val="bullet"/>
      <w:lvlText w:val=""/>
      <w:lvlJc w:val="left"/>
      <w:pPr>
        <w:ind w:left="765" w:hanging="360"/>
      </w:pPr>
      <w:rPr>
        <w:rFonts w:ascii="Wingdings" w:hAnsi="Wingdings"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6" w15:restartNumberingAfterBreak="0">
    <w:nsid w:val="3C9B4D02"/>
    <w:multiLevelType w:val="singleLevel"/>
    <w:tmpl w:val="2DF0A534"/>
    <w:lvl w:ilvl="0">
      <w:start w:val="1"/>
      <w:numFmt w:val="decimal"/>
      <w:lvlText w:val="%1) "/>
      <w:legacy w:legacy="1" w:legacySpace="0" w:legacyIndent="283"/>
      <w:lvlJc w:val="left"/>
      <w:pPr>
        <w:ind w:left="283" w:hanging="283"/>
      </w:pPr>
      <w:rPr>
        <w:b w:val="0"/>
        <w:i w:val="0"/>
        <w:sz w:val="24"/>
      </w:rPr>
    </w:lvl>
  </w:abstractNum>
  <w:abstractNum w:abstractNumId="17" w15:restartNumberingAfterBreak="0">
    <w:nsid w:val="3F864806"/>
    <w:multiLevelType w:val="hybridMultilevel"/>
    <w:tmpl w:val="836AE9B6"/>
    <w:lvl w:ilvl="0" w:tplc="0405000B">
      <w:start w:val="1"/>
      <w:numFmt w:val="bullet"/>
      <w:lvlText w:val=""/>
      <w:lvlJc w:val="left"/>
      <w:pPr>
        <w:ind w:left="770" w:hanging="360"/>
      </w:pPr>
      <w:rPr>
        <w:rFonts w:ascii="Wingdings" w:hAnsi="Wingdings"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18" w15:restartNumberingAfterBreak="0">
    <w:nsid w:val="440C389C"/>
    <w:multiLevelType w:val="hybridMultilevel"/>
    <w:tmpl w:val="C976393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5AD37B2"/>
    <w:multiLevelType w:val="hybridMultilevel"/>
    <w:tmpl w:val="E2ECFB8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152764A"/>
    <w:multiLevelType w:val="hybridMultilevel"/>
    <w:tmpl w:val="6E3C7B1A"/>
    <w:lvl w:ilvl="0" w:tplc="2744C9B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532B6B1B"/>
    <w:multiLevelType w:val="hybridMultilevel"/>
    <w:tmpl w:val="162E2812"/>
    <w:lvl w:ilvl="0" w:tplc="0405000B">
      <w:start w:val="1"/>
      <w:numFmt w:val="bullet"/>
      <w:lvlText w:val=""/>
      <w:lvlJc w:val="left"/>
      <w:pPr>
        <w:ind w:left="765" w:hanging="360"/>
      </w:pPr>
      <w:rPr>
        <w:rFonts w:ascii="Wingdings" w:hAnsi="Wingdings"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22" w15:restartNumberingAfterBreak="0">
    <w:nsid w:val="5B047AFF"/>
    <w:multiLevelType w:val="hybridMultilevel"/>
    <w:tmpl w:val="BCE07CF2"/>
    <w:lvl w:ilvl="0" w:tplc="0405000B">
      <w:start w:val="1"/>
      <w:numFmt w:val="bullet"/>
      <w:lvlText w:val=""/>
      <w:lvlJc w:val="left"/>
      <w:pPr>
        <w:tabs>
          <w:tab w:val="num" w:pos="180"/>
        </w:tabs>
        <w:ind w:left="180" w:hanging="360"/>
      </w:pPr>
      <w:rPr>
        <w:rFonts w:ascii="Wingdings" w:hAnsi="Wingdings" w:hint="default"/>
      </w:rPr>
    </w:lvl>
    <w:lvl w:ilvl="1" w:tplc="04050019">
      <w:start w:val="1"/>
      <w:numFmt w:val="lowerLetter"/>
      <w:lvlText w:val="%2."/>
      <w:lvlJc w:val="left"/>
      <w:pPr>
        <w:tabs>
          <w:tab w:val="num" w:pos="900"/>
        </w:tabs>
        <w:ind w:left="900" w:hanging="360"/>
      </w:pPr>
      <w:rPr>
        <w:rFonts w:cs="Times New Roman"/>
      </w:rPr>
    </w:lvl>
    <w:lvl w:ilvl="2" w:tplc="0405001B">
      <w:start w:val="1"/>
      <w:numFmt w:val="lowerRoman"/>
      <w:lvlText w:val="%3."/>
      <w:lvlJc w:val="right"/>
      <w:pPr>
        <w:tabs>
          <w:tab w:val="num" w:pos="1620"/>
        </w:tabs>
        <w:ind w:left="1620" w:hanging="180"/>
      </w:pPr>
      <w:rPr>
        <w:rFonts w:cs="Times New Roman"/>
      </w:rPr>
    </w:lvl>
    <w:lvl w:ilvl="3" w:tplc="0405000F">
      <w:start w:val="1"/>
      <w:numFmt w:val="decimal"/>
      <w:lvlText w:val="%4."/>
      <w:lvlJc w:val="left"/>
      <w:pPr>
        <w:tabs>
          <w:tab w:val="num" w:pos="2340"/>
        </w:tabs>
        <w:ind w:left="2340" w:hanging="360"/>
      </w:pPr>
      <w:rPr>
        <w:rFonts w:cs="Times New Roman"/>
      </w:rPr>
    </w:lvl>
    <w:lvl w:ilvl="4" w:tplc="04050019">
      <w:start w:val="1"/>
      <w:numFmt w:val="lowerLetter"/>
      <w:lvlText w:val="%5."/>
      <w:lvlJc w:val="left"/>
      <w:pPr>
        <w:tabs>
          <w:tab w:val="num" w:pos="3060"/>
        </w:tabs>
        <w:ind w:left="3060" w:hanging="360"/>
      </w:pPr>
      <w:rPr>
        <w:rFonts w:cs="Times New Roman"/>
      </w:rPr>
    </w:lvl>
    <w:lvl w:ilvl="5" w:tplc="0405001B">
      <w:start w:val="1"/>
      <w:numFmt w:val="lowerRoman"/>
      <w:lvlText w:val="%6."/>
      <w:lvlJc w:val="right"/>
      <w:pPr>
        <w:tabs>
          <w:tab w:val="num" w:pos="3780"/>
        </w:tabs>
        <w:ind w:left="3780" w:hanging="180"/>
      </w:pPr>
      <w:rPr>
        <w:rFonts w:cs="Times New Roman"/>
      </w:rPr>
    </w:lvl>
    <w:lvl w:ilvl="6" w:tplc="0405000F">
      <w:start w:val="1"/>
      <w:numFmt w:val="decimal"/>
      <w:lvlText w:val="%7."/>
      <w:lvlJc w:val="left"/>
      <w:pPr>
        <w:tabs>
          <w:tab w:val="num" w:pos="4500"/>
        </w:tabs>
        <w:ind w:left="4500" w:hanging="360"/>
      </w:pPr>
      <w:rPr>
        <w:rFonts w:cs="Times New Roman"/>
      </w:rPr>
    </w:lvl>
    <w:lvl w:ilvl="7" w:tplc="04050019">
      <w:start w:val="1"/>
      <w:numFmt w:val="lowerLetter"/>
      <w:lvlText w:val="%8."/>
      <w:lvlJc w:val="left"/>
      <w:pPr>
        <w:tabs>
          <w:tab w:val="num" w:pos="5220"/>
        </w:tabs>
        <w:ind w:left="5220" w:hanging="360"/>
      </w:pPr>
      <w:rPr>
        <w:rFonts w:cs="Times New Roman"/>
      </w:rPr>
    </w:lvl>
    <w:lvl w:ilvl="8" w:tplc="0405001B">
      <w:start w:val="1"/>
      <w:numFmt w:val="lowerRoman"/>
      <w:lvlText w:val="%9."/>
      <w:lvlJc w:val="right"/>
      <w:pPr>
        <w:tabs>
          <w:tab w:val="num" w:pos="5940"/>
        </w:tabs>
        <w:ind w:left="5940" w:hanging="180"/>
      </w:pPr>
      <w:rPr>
        <w:rFonts w:cs="Times New Roman"/>
      </w:rPr>
    </w:lvl>
  </w:abstractNum>
  <w:abstractNum w:abstractNumId="23" w15:restartNumberingAfterBreak="0">
    <w:nsid w:val="5D083558"/>
    <w:multiLevelType w:val="hybridMultilevel"/>
    <w:tmpl w:val="CC046A6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146789E"/>
    <w:multiLevelType w:val="hybridMultilevel"/>
    <w:tmpl w:val="50E6FAB0"/>
    <w:lvl w:ilvl="0" w:tplc="0405000B">
      <w:start w:val="1"/>
      <w:numFmt w:val="bullet"/>
      <w:lvlText w:val=""/>
      <w:lvlJc w:val="left"/>
      <w:pPr>
        <w:ind w:left="770" w:hanging="360"/>
      </w:pPr>
      <w:rPr>
        <w:rFonts w:ascii="Wingdings" w:hAnsi="Wingdings"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25" w15:restartNumberingAfterBreak="0">
    <w:nsid w:val="69ED0162"/>
    <w:multiLevelType w:val="hybridMultilevel"/>
    <w:tmpl w:val="94E2229E"/>
    <w:lvl w:ilvl="0" w:tplc="0405000B">
      <w:start w:val="1"/>
      <w:numFmt w:val="bullet"/>
      <w:lvlText w:val=""/>
      <w:lvlJc w:val="left"/>
      <w:pPr>
        <w:ind w:left="900" w:hanging="360"/>
      </w:pPr>
      <w:rPr>
        <w:rFonts w:ascii="Wingdings" w:hAnsi="Wingdings"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26" w15:restartNumberingAfterBreak="0">
    <w:nsid w:val="73294B37"/>
    <w:multiLevelType w:val="hybridMultilevel"/>
    <w:tmpl w:val="94087B10"/>
    <w:lvl w:ilvl="0" w:tplc="BECC1D12">
      <w:start w:val="6"/>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0"/>
  </w:num>
  <w:num w:numId="6">
    <w:abstractNumId w:val="7"/>
  </w:num>
  <w:num w:numId="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
  </w:num>
  <w:num w:numId="12">
    <w:abstractNumId w:val="15"/>
  </w:num>
  <w:num w:numId="13">
    <w:abstractNumId w:val="14"/>
  </w:num>
  <w:num w:numId="14">
    <w:abstractNumId w:val="19"/>
  </w:num>
  <w:num w:numId="15">
    <w:abstractNumId w:val="1"/>
  </w:num>
  <w:num w:numId="16">
    <w:abstractNumId w:val="24"/>
  </w:num>
  <w:num w:numId="17">
    <w:abstractNumId w:val="5"/>
  </w:num>
  <w:num w:numId="18">
    <w:abstractNumId w:val="3"/>
  </w:num>
  <w:num w:numId="19">
    <w:abstractNumId w:val="12"/>
  </w:num>
  <w:num w:numId="20">
    <w:abstractNumId w:val="6"/>
  </w:num>
  <w:num w:numId="21">
    <w:abstractNumId w:val="17"/>
  </w:num>
  <w:num w:numId="22">
    <w:abstractNumId w:val="9"/>
  </w:num>
  <w:num w:numId="23">
    <w:abstractNumId w:val="23"/>
  </w:num>
  <w:num w:numId="24">
    <w:abstractNumId w:val="11"/>
  </w:num>
  <w:num w:numId="25">
    <w:abstractNumId w:val="16"/>
  </w:num>
  <w:num w:numId="26">
    <w:abstractNumId w:val="10"/>
  </w:num>
  <w:num w:numId="27">
    <w:abstractNumId w:val="10"/>
    <w:lvlOverride w:ilvl="0">
      <w:lvl w:ilvl="0">
        <w:start w:val="1"/>
        <w:numFmt w:val="lowerLetter"/>
        <w:lvlText w:val="%1) "/>
        <w:legacy w:legacy="1" w:legacySpace="0" w:legacyIndent="283"/>
        <w:lvlJc w:val="left"/>
        <w:pPr>
          <w:ind w:left="2188" w:hanging="283"/>
        </w:pPr>
        <w:rPr>
          <w:b w:val="0"/>
          <w:i w:val="0"/>
          <w:sz w:val="24"/>
        </w:rPr>
      </w:lvl>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6EBB"/>
    <w:rsid w:val="000459B5"/>
    <w:rsid w:val="00051612"/>
    <w:rsid w:val="00076362"/>
    <w:rsid w:val="000E4032"/>
    <w:rsid w:val="001F6388"/>
    <w:rsid w:val="001F71EE"/>
    <w:rsid w:val="00240F67"/>
    <w:rsid w:val="00257EB3"/>
    <w:rsid w:val="00382AE6"/>
    <w:rsid w:val="003F4E6E"/>
    <w:rsid w:val="00504FA6"/>
    <w:rsid w:val="005F2DF7"/>
    <w:rsid w:val="00656EBB"/>
    <w:rsid w:val="007279DD"/>
    <w:rsid w:val="00765EEE"/>
    <w:rsid w:val="00803C61"/>
    <w:rsid w:val="008B376C"/>
    <w:rsid w:val="008F10B5"/>
    <w:rsid w:val="00945C3E"/>
    <w:rsid w:val="009F3313"/>
    <w:rsid w:val="00B16ECE"/>
    <w:rsid w:val="00BC19C9"/>
    <w:rsid w:val="00D10389"/>
    <w:rsid w:val="00D630B4"/>
    <w:rsid w:val="00E63085"/>
    <w:rsid w:val="00F22861"/>
    <w:rsid w:val="00FA346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BDAB"/>
  <w15:docId w15:val="{22DE8E5D-4F82-4EA0-9C16-A0C4672D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6EBB"/>
    <w:rPr>
      <w:rFonts w:ascii="Calibri" w:eastAsia="Calibri" w:hAnsi="Calibri" w:cs="Times New Roman"/>
    </w:rPr>
  </w:style>
  <w:style w:type="paragraph" w:styleId="Nadpis1">
    <w:name w:val="heading 1"/>
    <w:basedOn w:val="Normln"/>
    <w:next w:val="Normln"/>
    <w:link w:val="Nadpis1Char"/>
    <w:uiPriority w:val="9"/>
    <w:qFormat/>
    <w:rsid w:val="00656EBB"/>
    <w:pPr>
      <w:keepNext/>
      <w:spacing w:after="0" w:line="240" w:lineRule="auto"/>
      <w:outlineLvl w:val="0"/>
    </w:pPr>
    <w:rPr>
      <w:rFonts w:ascii="Times New Roman" w:eastAsia="Times New Roman" w:hAnsi="Times New Roman"/>
      <w:b/>
      <w:bCs/>
      <w:sz w:val="28"/>
      <w:szCs w:val="28"/>
    </w:rPr>
  </w:style>
  <w:style w:type="paragraph" w:styleId="Nadpis2">
    <w:name w:val="heading 2"/>
    <w:basedOn w:val="Normln"/>
    <w:next w:val="Normln"/>
    <w:link w:val="Nadpis2Char"/>
    <w:uiPriority w:val="9"/>
    <w:semiHidden/>
    <w:unhideWhenUsed/>
    <w:qFormat/>
    <w:rsid w:val="00656EBB"/>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7279DD"/>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uiPriority w:val="9"/>
    <w:semiHidden/>
    <w:unhideWhenUsed/>
    <w:qFormat/>
    <w:rsid w:val="00656EBB"/>
    <w:pPr>
      <w:spacing w:before="100" w:beforeAutospacing="1" w:after="100" w:afterAutospacing="1" w:line="240" w:lineRule="auto"/>
      <w:outlineLvl w:val="4"/>
    </w:pPr>
    <w:rPr>
      <w:rFonts w:ascii="Times New Roman" w:eastAsia="Times New Roman" w:hAnsi="Times New Roman"/>
      <w:b/>
      <w:bCs/>
      <w:sz w:val="20"/>
      <w:szCs w:val="20"/>
    </w:rPr>
  </w:style>
  <w:style w:type="paragraph" w:styleId="Nadpis6">
    <w:name w:val="heading 6"/>
    <w:basedOn w:val="Normln"/>
    <w:next w:val="Normln"/>
    <w:link w:val="Nadpis6Char"/>
    <w:uiPriority w:val="9"/>
    <w:semiHidden/>
    <w:unhideWhenUsed/>
    <w:qFormat/>
    <w:rsid w:val="007279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279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279D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6EBB"/>
    <w:rPr>
      <w:rFonts w:ascii="Times New Roman" w:eastAsia="Times New Roman" w:hAnsi="Times New Roman" w:cs="Times New Roman"/>
      <w:b/>
      <w:bCs/>
      <w:sz w:val="28"/>
      <w:szCs w:val="28"/>
    </w:rPr>
  </w:style>
  <w:style w:type="character" w:customStyle="1" w:styleId="Nadpis2Char">
    <w:name w:val="Nadpis 2 Char"/>
    <w:basedOn w:val="Standardnpsmoodstavce"/>
    <w:link w:val="Nadpis2"/>
    <w:uiPriority w:val="9"/>
    <w:semiHidden/>
    <w:rsid w:val="00656EBB"/>
    <w:rPr>
      <w:rFonts w:ascii="Cambria" w:eastAsia="Times New Roman" w:hAnsi="Cambria" w:cs="Times New Roman"/>
      <w:b/>
      <w:bCs/>
      <w:i/>
      <w:iCs/>
      <w:sz w:val="28"/>
      <w:szCs w:val="28"/>
    </w:rPr>
  </w:style>
  <w:style w:type="character" w:customStyle="1" w:styleId="Nadpis5Char">
    <w:name w:val="Nadpis 5 Char"/>
    <w:basedOn w:val="Standardnpsmoodstavce"/>
    <w:link w:val="Nadpis5"/>
    <w:uiPriority w:val="9"/>
    <w:semiHidden/>
    <w:rsid w:val="00656EBB"/>
    <w:rPr>
      <w:rFonts w:ascii="Times New Roman" w:eastAsia="Times New Roman" w:hAnsi="Times New Roman" w:cs="Times New Roman"/>
      <w:b/>
      <w:bCs/>
      <w:sz w:val="20"/>
      <w:szCs w:val="20"/>
    </w:rPr>
  </w:style>
  <w:style w:type="character" w:styleId="Hypertextovodkaz">
    <w:name w:val="Hyperlink"/>
    <w:uiPriority w:val="99"/>
    <w:semiHidden/>
    <w:unhideWhenUsed/>
    <w:rsid w:val="00656EBB"/>
    <w:rPr>
      <w:color w:val="0000FF"/>
      <w:u w:val="single"/>
    </w:rPr>
  </w:style>
  <w:style w:type="paragraph" w:styleId="Normlnweb">
    <w:name w:val="Normal (Web)"/>
    <w:basedOn w:val="Normln"/>
    <w:uiPriority w:val="99"/>
    <w:semiHidden/>
    <w:unhideWhenUsed/>
    <w:rsid w:val="00656EBB"/>
    <w:pPr>
      <w:spacing w:before="100" w:beforeAutospacing="1" w:after="100" w:afterAutospacing="1" w:line="240" w:lineRule="auto"/>
    </w:pPr>
    <w:rPr>
      <w:rFonts w:ascii="Times New Roman" w:eastAsia="Times New Roman" w:hAnsi="Times New Roman"/>
      <w:sz w:val="24"/>
      <w:szCs w:val="24"/>
      <w:lang w:eastAsia="cs-CZ"/>
    </w:rPr>
  </w:style>
  <w:style w:type="paragraph" w:styleId="Zpat">
    <w:name w:val="footer"/>
    <w:basedOn w:val="Normln"/>
    <w:link w:val="ZpatChar"/>
    <w:uiPriority w:val="99"/>
    <w:semiHidden/>
    <w:unhideWhenUsed/>
    <w:rsid w:val="00656EBB"/>
    <w:pPr>
      <w:tabs>
        <w:tab w:val="center" w:pos="4536"/>
        <w:tab w:val="right" w:pos="9072"/>
      </w:tabs>
      <w:spacing w:after="0" w:line="240" w:lineRule="auto"/>
    </w:pPr>
    <w:rPr>
      <w:rFonts w:ascii="Times New Roman" w:eastAsia="Times New Roman" w:hAnsi="Times New Roman"/>
      <w:sz w:val="24"/>
      <w:szCs w:val="24"/>
    </w:rPr>
  </w:style>
  <w:style w:type="character" w:customStyle="1" w:styleId="ZpatChar">
    <w:name w:val="Zápatí Char"/>
    <w:basedOn w:val="Standardnpsmoodstavce"/>
    <w:link w:val="Zpat"/>
    <w:uiPriority w:val="99"/>
    <w:semiHidden/>
    <w:rsid w:val="00656EBB"/>
    <w:rPr>
      <w:rFonts w:ascii="Times New Roman" w:eastAsia="Times New Roman" w:hAnsi="Times New Roman" w:cs="Times New Roman"/>
      <w:sz w:val="24"/>
      <w:szCs w:val="24"/>
    </w:rPr>
  </w:style>
  <w:style w:type="paragraph" w:styleId="Textvbloku">
    <w:name w:val="Block Text"/>
    <w:basedOn w:val="Normln"/>
    <w:uiPriority w:val="99"/>
    <w:semiHidden/>
    <w:unhideWhenUsed/>
    <w:rsid w:val="00656EBB"/>
    <w:pPr>
      <w:shd w:val="clear" w:color="auto" w:fill="FFFFFF"/>
      <w:spacing w:after="101" w:line="240" w:lineRule="auto"/>
      <w:ind w:left="101" w:right="406"/>
    </w:pPr>
    <w:rPr>
      <w:rFonts w:ascii="Arial" w:eastAsia="Times New Roman" w:hAnsi="Arial" w:cs="Arial"/>
      <w:color w:val="000000"/>
      <w:sz w:val="19"/>
      <w:szCs w:val="19"/>
      <w:lang w:val="en-US" w:eastAsia="cs-CZ" w:bidi="en-US"/>
    </w:rPr>
  </w:style>
  <w:style w:type="character" w:styleId="Siln">
    <w:name w:val="Strong"/>
    <w:basedOn w:val="Standardnpsmoodstavce"/>
    <w:uiPriority w:val="22"/>
    <w:qFormat/>
    <w:rsid w:val="00656EBB"/>
    <w:rPr>
      <w:b/>
      <w:bCs/>
    </w:rPr>
  </w:style>
  <w:style w:type="paragraph" w:styleId="Odstavecseseznamem">
    <w:name w:val="List Paragraph"/>
    <w:basedOn w:val="Normln"/>
    <w:uiPriority w:val="34"/>
    <w:qFormat/>
    <w:rsid w:val="00F22861"/>
    <w:pPr>
      <w:ind w:left="720"/>
      <w:contextualSpacing/>
    </w:pPr>
  </w:style>
  <w:style w:type="character" w:customStyle="1" w:styleId="Nadpis3Char">
    <w:name w:val="Nadpis 3 Char"/>
    <w:basedOn w:val="Standardnpsmoodstavce"/>
    <w:link w:val="Nadpis3"/>
    <w:uiPriority w:val="9"/>
    <w:semiHidden/>
    <w:rsid w:val="007279DD"/>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semiHidden/>
    <w:rsid w:val="007279D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279D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279DD"/>
    <w:rPr>
      <w:rFonts w:asciiTheme="majorHAnsi" w:eastAsiaTheme="majorEastAsia" w:hAnsiTheme="majorHAnsi" w:cstheme="majorBidi"/>
      <w:color w:val="404040" w:themeColor="text1" w:themeTint="BF"/>
      <w:sz w:val="20"/>
      <w:szCs w:val="20"/>
    </w:rPr>
  </w:style>
  <w:style w:type="paragraph" w:styleId="Bezmezer">
    <w:name w:val="No Spacing"/>
    <w:uiPriority w:val="1"/>
    <w:qFormat/>
    <w:rsid w:val="009F3313"/>
    <w:pPr>
      <w:spacing w:after="0" w:line="240" w:lineRule="auto"/>
    </w:pPr>
    <w:rPr>
      <w:rFonts w:ascii="Calibri" w:eastAsia="Calibri" w:hAnsi="Calibri" w:cs="Times New Roman"/>
    </w:rPr>
  </w:style>
  <w:style w:type="paragraph" w:styleId="Zkladntext">
    <w:name w:val="Body Text"/>
    <w:basedOn w:val="Normln"/>
    <w:link w:val="ZkladntextChar"/>
    <w:semiHidden/>
    <w:rsid w:val="00B16ECE"/>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B16ECE"/>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357910">
      <w:bodyDiv w:val="1"/>
      <w:marLeft w:val="0"/>
      <w:marRight w:val="0"/>
      <w:marTop w:val="0"/>
      <w:marBottom w:val="0"/>
      <w:divBdr>
        <w:top w:val="none" w:sz="0" w:space="0" w:color="auto"/>
        <w:left w:val="none" w:sz="0" w:space="0" w:color="auto"/>
        <w:bottom w:val="none" w:sz="0" w:space="0" w:color="auto"/>
        <w:right w:val="none" w:sz="0" w:space="0" w:color="auto"/>
      </w:divBdr>
    </w:div>
    <w:div w:id="11885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estranky.cz/firmy/Sokolov/H461928/NUTRI&#268;N&#205;+PORADNA+KOCIANOV&#193;+JANA+MUDr./" TargetMode="External"/><Relationship Id="rId3" Type="http://schemas.openxmlformats.org/officeDocument/2006/relationships/settings" Target="settings.xml"/><Relationship Id="rId7" Type="http://schemas.openxmlformats.org/officeDocument/2006/relationships/hyperlink" Target="mailto:so.ohk@p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2ook@pcr.cz" TargetMode="External"/><Relationship Id="rId5" Type="http://schemas.openxmlformats.org/officeDocument/2006/relationships/hyperlink" Target="mailto:so.1ook@pcr.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13</Pages>
  <Words>3832</Words>
  <Characters>22610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Zima Pavel | Weyland Stahlhandel spol. s r.o.</cp:lastModifiedBy>
  <cp:revision>15</cp:revision>
  <dcterms:created xsi:type="dcterms:W3CDTF">2018-06-26T09:48:00Z</dcterms:created>
  <dcterms:modified xsi:type="dcterms:W3CDTF">2020-09-20T12:28:00Z</dcterms:modified>
</cp:coreProperties>
</file>