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B6664A" w:rsidRPr="001B2BB0" w:rsidRDefault="00B6664A" w:rsidP="00B6664A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>STANOVY</w:t>
      </w:r>
    </w:p>
    <w:p w:rsidR="00B6664A" w:rsidRPr="001B2BB0" w:rsidRDefault="00B6664A" w:rsidP="00B6664A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>Spolku rodičů a přátel školy při Základní škole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, Rokycanova 258</w:t>
      </w:r>
    </w:p>
    <w:p w:rsidR="00B6664A" w:rsidRPr="001B2BB0" w:rsidRDefault="00B6664A" w:rsidP="00B6664A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Schváleno </w:t>
      </w:r>
      <w:r w:rsidR="005B6E3D">
        <w:rPr>
          <w:rFonts w:asciiTheme="minorHAnsi" w:hAnsiTheme="minorHAnsi" w:cstheme="minorHAnsi"/>
          <w:color w:val="auto"/>
          <w:sz w:val="28"/>
          <w:szCs w:val="28"/>
        </w:rPr>
        <w:t>shromážděním delegátů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>SRPŠ d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ne </w:t>
      </w:r>
      <w:r w:rsidR="005B6E3D">
        <w:rPr>
          <w:rFonts w:asciiTheme="minorHAnsi" w:hAnsiTheme="minorHAnsi" w:cstheme="minorHAnsi"/>
          <w:color w:val="auto"/>
          <w:sz w:val="28"/>
          <w:szCs w:val="28"/>
        </w:rPr>
        <w:t>24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. 11. 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>2016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ČÁST PRVNÍ - ZÁKLADNÍ USTANOVENÍ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1. Název a sídlo </w:t>
      </w:r>
    </w:p>
    <w:p w:rsidR="00B6664A" w:rsidRPr="001B2BB0" w:rsidRDefault="00B6664A" w:rsidP="00B6664A">
      <w:pPr>
        <w:pStyle w:val="Default"/>
        <w:spacing w:after="2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1.1 Název: Spolek rodičů a přátel školy při Základní škole </w:t>
      </w:r>
      <w:r>
        <w:rPr>
          <w:rFonts w:asciiTheme="minorHAnsi" w:hAnsiTheme="minorHAnsi" w:cstheme="minorHAnsi"/>
          <w:color w:val="auto"/>
          <w:sz w:val="28"/>
          <w:szCs w:val="28"/>
        </w:rPr>
        <w:t>Sokolov, Rokycanova 258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 (dále jen „SRPŠ“ nebo „spolek“) Místo vypsaného názvu lze použít rovněž zkrácený název SRPŠ při ZŠ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Rokycanova 258, 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který je rovnocenným názvem s názvem vypsaným.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1.2 Adresa sídla: Základní škola </w:t>
      </w:r>
      <w:r>
        <w:rPr>
          <w:rFonts w:asciiTheme="minorHAnsi" w:hAnsiTheme="minorHAnsi" w:cstheme="minorHAnsi"/>
          <w:color w:val="auto"/>
          <w:sz w:val="28"/>
          <w:szCs w:val="28"/>
        </w:rPr>
        <w:t>Sokolov, Rokycanova 258, 356 01 Sokolov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2. Právní poměry </w:t>
      </w:r>
    </w:p>
    <w:p w:rsidR="00B6664A" w:rsidRPr="001B2BB0" w:rsidRDefault="00B6664A" w:rsidP="00B6664A">
      <w:pPr>
        <w:pStyle w:val="Default"/>
        <w:spacing w:after="25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2.1 SRPŠ je dobrovolnou organizací a je právnickou osobou </w:t>
      </w:r>
    </w:p>
    <w:p w:rsidR="00B6664A" w:rsidRPr="001B2BB0" w:rsidRDefault="00B6664A" w:rsidP="00B6664A">
      <w:pPr>
        <w:pStyle w:val="Default"/>
        <w:spacing w:after="25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2.2 SRPŠ je zapsaným spolkem, podřízeným úpravě spolků dle zákona č.89/2012 Sb. Občanský zákoník v platném znění (dále jen „OZ“)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>2.3 SRPŠ je nástupnickou organizací Sdružen</w:t>
      </w:r>
      <w:r>
        <w:rPr>
          <w:rFonts w:asciiTheme="minorHAnsi" w:hAnsiTheme="minorHAnsi" w:cstheme="minorHAnsi"/>
          <w:color w:val="auto"/>
          <w:sz w:val="28"/>
          <w:szCs w:val="28"/>
        </w:rPr>
        <w:t>í rodičů a dalších občanů při Základní škole Sokolov,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Rokycanova 258, 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 IČO: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3. Cíl činnosti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>Cílem spolku je zejména</w:t>
      </w:r>
      <w:r w:rsidRPr="001B2BB0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</w:p>
    <w:p w:rsidR="00B6664A" w:rsidRPr="001B2BB0" w:rsidRDefault="00B6664A" w:rsidP="00B6664A">
      <w:pPr>
        <w:pStyle w:val="Default"/>
        <w:spacing w:after="25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3.1 Spolupráce mezi vedením školy a rodiči žáků ke vzájemnému prospěchu obou stran a to zejména v oblastech vzdělávací a výchovné práce, zájmové a odborné činnosti ve škole, technické a materiální pomoci při řešení problematiky provozu školy. </w:t>
      </w:r>
    </w:p>
    <w:p w:rsidR="00B6664A" w:rsidRPr="001B2BB0" w:rsidRDefault="00B6664A" w:rsidP="00B6664A">
      <w:pPr>
        <w:pStyle w:val="Default"/>
        <w:spacing w:after="25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3.2 Dobrá komunikace a vzájemná informovanost, společné zlepšování bezpečného, zdravého a podnětného prostředí pro žáky i pedagogický personál. </w:t>
      </w:r>
    </w:p>
    <w:p w:rsidR="00B6664A" w:rsidRPr="001B2BB0" w:rsidRDefault="00B6664A" w:rsidP="00B6664A">
      <w:pPr>
        <w:pStyle w:val="Default"/>
        <w:spacing w:after="25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3.3 Podpora volnočasových aktivit, kulturních, společenských a sportovních akcí. </w:t>
      </w:r>
    </w:p>
    <w:p w:rsidR="00B6664A" w:rsidRPr="001B2BB0" w:rsidRDefault="00B6664A" w:rsidP="00B6664A">
      <w:pPr>
        <w:pStyle w:val="Default"/>
        <w:spacing w:after="25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3.4 Kontrola kvality stravování. </w:t>
      </w:r>
    </w:p>
    <w:p w:rsidR="00B6664A" w:rsidRPr="001B2BB0" w:rsidRDefault="00B6664A" w:rsidP="00B6664A">
      <w:pPr>
        <w:pStyle w:val="Default"/>
        <w:spacing w:after="25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3.5 Spolupráce při řešení kázeňských postihů.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>3.6 Pomoc při stanovování obsahu organizace a prostředků výchovné pr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áce s dětmi ve školní družině. </w:t>
      </w:r>
    </w:p>
    <w:p w:rsidR="00B6664A" w:rsidRPr="001B2BB0" w:rsidRDefault="00B6664A" w:rsidP="00B6664A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ČÁST DRUHÁ - ORGÁNY SPOLKU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1. Nejvyšším orgánem spolku je shromáždění delegátů, které plní působnost členské schůze v plném rozsahu. </w:t>
      </w:r>
    </w:p>
    <w:p w:rsidR="00B6664A" w:rsidRDefault="00B6664A" w:rsidP="00B6664A">
      <w:pPr>
        <w:pStyle w:val="Default"/>
        <w:spacing w:after="257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spacing w:after="25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1.1 Shromáždění delegátů svolává podle potřeby rada písemně nejpozději dva týdny před jejím konáním a navrhuje její program. O jejím konání je povinen svolavatel vyrozumět delegáty vhodným způsobem (telefonicky či emailem). </w:t>
      </w:r>
    </w:p>
    <w:p w:rsidR="00B6664A" w:rsidRPr="001B2BB0" w:rsidRDefault="00B6664A" w:rsidP="00B6664A">
      <w:pPr>
        <w:pStyle w:val="Default"/>
        <w:spacing w:after="25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1.2 Shromáždění delegátů spolku se může konat jako řádné nebo mimořádné. </w:t>
      </w:r>
    </w:p>
    <w:p w:rsidR="00B6664A" w:rsidRPr="001B2BB0" w:rsidRDefault="00B6664A" w:rsidP="00B6664A">
      <w:pPr>
        <w:pStyle w:val="Default"/>
        <w:spacing w:after="25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>1.3 Řádné shromáždění delegátů je předseda rady povinen svolat nejméně jednou za rok. Nesvolá-li předseda řádné shromáždění delegátů v řádném termínu, svolá shromáždění delegátů jiný člen rady, a pokud jej nesvolá ani tento, jsou shromáždění oprávněni svolat spo</w:t>
      </w:r>
      <w:r>
        <w:rPr>
          <w:rFonts w:asciiTheme="minorHAnsi" w:hAnsiTheme="minorHAnsi" w:cstheme="minorHAnsi"/>
          <w:color w:val="auto"/>
          <w:sz w:val="28"/>
          <w:szCs w:val="28"/>
        </w:rPr>
        <w:t>lečně delegáti, mající alespoň 5 hlasů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:rsidR="00B6664A" w:rsidRPr="001B2BB0" w:rsidRDefault="00B6664A" w:rsidP="00B6664A">
      <w:pPr>
        <w:pStyle w:val="Default"/>
        <w:spacing w:after="25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1.4 Mimořádné shromáždění delegátů je povinen předseda svolat, požádá-li o jeho svolání </w:t>
      </w:r>
      <w:r>
        <w:rPr>
          <w:rFonts w:asciiTheme="minorHAnsi" w:hAnsiTheme="minorHAnsi" w:cstheme="minorHAnsi"/>
          <w:color w:val="auto"/>
          <w:sz w:val="28"/>
          <w:szCs w:val="28"/>
        </w:rPr>
        <w:t>více než 1/3 členů spolku nebo 5 delegátů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, a to nejpozději do 3 kalendářních měsíců. Nesvolá-li předseda mimořádné shromáždění do 30 - ti dnů od doručení oprávněného (viz výše) podnětu k jejímu svolání, může vypsat mimořádné shromáždění navrhovatel podnětu.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1.5 Shromáždění delegátů přísluší: </w:t>
      </w:r>
    </w:p>
    <w:p w:rsidR="00B6664A" w:rsidRPr="001B2BB0" w:rsidRDefault="00B6664A" w:rsidP="00B6664A">
      <w:pPr>
        <w:pStyle w:val="Default"/>
        <w:spacing w:after="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a) Schvalovat jeho program a zápis. </w:t>
      </w:r>
    </w:p>
    <w:p w:rsidR="00B6664A" w:rsidRPr="001B2BB0" w:rsidRDefault="00B6664A" w:rsidP="00B6664A">
      <w:pPr>
        <w:pStyle w:val="Default"/>
        <w:spacing w:after="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b) Volit a odvolávat členy rady. </w:t>
      </w:r>
    </w:p>
    <w:p w:rsidR="00B6664A" w:rsidRPr="001B2BB0" w:rsidRDefault="00B6664A" w:rsidP="00B6664A">
      <w:pPr>
        <w:pStyle w:val="Default"/>
        <w:spacing w:after="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c) Přijímat a posuzovat zprávy předsedy a členů rady. </w:t>
      </w:r>
    </w:p>
    <w:p w:rsidR="00B6664A" w:rsidRPr="001B2BB0" w:rsidRDefault="00B6664A" w:rsidP="00B6664A">
      <w:pPr>
        <w:pStyle w:val="Default"/>
        <w:spacing w:after="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d) Měnit, případně doplňovat stanovy. </w:t>
      </w:r>
    </w:p>
    <w:p w:rsidR="00B6664A" w:rsidRPr="001B2BB0" w:rsidRDefault="00B6664A" w:rsidP="00B6664A">
      <w:pPr>
        <w:pStyle w:val="Default"/>
        <w:spacing w:after="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e) Usnášet se o návrzích rady i jednotlivců. </w:t>
      </w:r>
    </w:p>
    <w:p w:rsidR="00B6664A" w:rsidRPr="001B2BB0" w:rsidRDefault="00B6664A" w:rsidP="00B6664A">
      <w:pPr>
        <w:pStyle w:val="Default"/>
        <w:spacing w:after="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f) Usnášet se o další formě existence spolku. </w:t>
      </w:r>
    </w:p>
    <w:p w:rsidR="00B6664A" w:rsidRPr="001B2BB0" w:rsidRDefault="00B6664A" w:rsidP="00B6664A">
      <w:pPr>
        <w:pStyle w:val="Default"/>
        <w:spacing w:after="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g) Schvalovat výši členského příspěvku, účetní závěrku a rozpočet spolku.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h) Rozhodování o všech záležitostech spolku, které mu dle zákona či stanov náleží nebo které si k rozhodování vyhradí. </w:t>
      </w:r>
    </w:p>
    <w:p w:rsidR="00B6664A" w:rsidRDefault="00B6664A" w:rsidP="00B6664A">
      <w:pPr>
        <w:pStyle w:val="Default"/>
        <w:spacing w:after="258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spacing w:after="2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1.6 Shromáždění delegátů řídí předseda, případně jeho zástupce. </w:t>
      </w:r>
    </w:p>
    <w:p w:rsidR="00B6664A" w:rsidRPr="001B2BB0" w:rsidRDefault="00B6664A" w:rsidP="00B6664A">
      <w:pPr>
        <w:pStyle w:val="Default"/>
        <w:spacing w:after="2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1.7 Shromáždění delegátů má počet delegátů, dle počtu tříd ve škole, nejméně pak 9. </w:t>
      </w:r>
    </w:p>
    <w:p w:rsidR="00B6664A" w:rsidRPr="001B2BB0" w:rsidRDefault="00B6664A" w:rsidP="00B6664A">
      <w:pPr>
        <w:pStyle w:val="Default"/>
        <w:spacing w:after="2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1.8 Při hlasování rozhoduje prostá většina hlasů přítomných. Shromáždění delegátů je usnášení schopné při přítomnosti členů s alespoň polovinou všech hlasů. Pokud nebude usnášeníschopné, je předseda oprávněn svolat další shromáždění delegátů, které bude usnášeníschopné při přítomnosti alespoň 20 % všech členů. </w:t>
      </w:r>
    </w:p>
    <w:p w:rsidR="00B6664A" w:rsidRPr="001B2BB0" w:rsidRDefault="00B6664A" w:rsidP="00B6664A">
      <w:pPr>
        <w:pStyle w:val="Default"/>
        <w:spacing w:after="2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1.9 V případě rovnosti hlasů rozhoduje hlas předsedy. Každý delegát má jeden hlas. </w:t>
      </w:r>
    </w:p>
    <w:p w:rsidR="00B6664A" w:rsidRPr="001B2BB0" w:rsidRDefault="00B6664A" w:rsidP="00B6664A">
      <w:pPr>
        <w:pStyle w:val="Default"/>
        <w:spacing w:after="2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1.10 Mimořádnému shromáždění delegátů spolku přísluší rozhodovat pouze o věcech, které vedly k jeho svolání a byly uvedeny v pozvánce a programu tohoto shromáždění delegátů.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1.11 Delegátem se stává člen spolku, který je zvolen členy spolku v jednotlivých třídách základní školy, na dílčí schůzi třídy. Dílčí schůze třídy je schopna usnášet se za přítomnosti většiny členů spolku z příslušné třídy základní školy a rozhoduje většinou hlasů zúčastněných členů spolku příslušné třídy.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spacing w:after="25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1.12 Volba delegátů probíhá v každé třídě základní školy a to zpravidla po skončení první třídní schůzky prvního ročníku. Za každou třídu je volen jeden delegát. Funkční období delegáta je 9 let. Funkce delegáta zaniká oznámením na shromáždění delegátů a to ke dni oznámení nebo odvoláním dílčí schůze třídy, za kterou byl zvolen nebo ukončením 9. ročníku příslušné třídy.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1.13 Delegát přenáší do rady rodičů stanoviska schůzek příslušné třídy, připomínky, podněty, stížnosti a doporučení členů. Na schůzkách třídy informuje členy o jednání rady rodičů a shromáždění delegátů.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2. Statutárním orgánem je rada rodičů (dále jen „rada“) </w:t>
      </w:r>
    </w:p>
    <w:p w:rsidR="00B6664A" w:rsidRPr="001B2BB0" w:rsidRDefault="00B6664A" w:rsidP="00B6664A">
      <w:pPr>
        <w:pStyle w:val="Default"/>
        <w:spacing w:after="25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2.1 Rada má pět členů volených shromážděním delegátů. Funkční období je 9 let. </w:t>
      </w:r>
    </w:p>
    <w:p w:rsidR="00B6664A" w:rsidRPr="001B2BB0" w:rsidRDefault="00B6664A" w:rsidP="00B6664A">
      <w:pPr>
        <w:pStyle w:val="Default"/>
        <w:spacing w:after="25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2.2 Rada volí ze svých členů předsedu a místopředsedu. Člen rady je oprávněn odstoupit s tím, že odstoupení je účinné písemným oznámením předsedovi nebo místopředsedovi rady. Pokud počet členů rady neklesne pod polovinu, je rada oprávněna kooptovat na uvolněná místa nové členy a to na období až do konání shromáždění delegátů. </w:t>
      </w:r>
    </w:p>
    <w:p w:rsidR="00B6664A" w:rsidRPr="001B2BB0" w:rsidRDefault="00B6664A" w:rsidP="00B6664A">
      <w:pPr>
        <w:pStyle w:val="Default"/>
        <w:spacing w:after="25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2.3 Předseda rady je oprávněn zastupovat spolek při jednání na venek. Pro písemný právní úkon za SRPŠ je nutný podpis alespoň předsedy nebo místopředsedy a dalšího člena rady. </w:t>
      </w:r>
    </w:p>
    <w:p w:rsidR="00B6664A" w:rsidRPr="001B2BB0" w:rsidRDefault="00B6664A" w:rsidP="00B6664A">
      <w:pPr>
        <w:pStyle w:val="Default"/>
        <w:spacing w:after="25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2.4 Jednání rady: </w:t>
      </w:r>
    </w:p>
    <w:p w:rsidR="00B6664A" w:rsidRPr="001B2BB0" w:rsidRDefault="00B6664A" w:rsidP="00B6664A">
      <w:pPr>
        <w:pStyle w:val="Default"/>
        <w:spacing w:after="25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a) Předseda svolává radu k osobnímu jednání podle potřeby. Minimálně však jednou v roce. Rada jedná o všech záležitostech činnosti spolku, pokud nejsou tyto vyhrazeny shromáždění delegátů.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b) K platnému usnesení rady je třeba nadpoloviční většiny hlasů přítomných členů rady. V případě rovnosti hlasů rozhodne hlas předsedy. K přijetí usnesení rady lze též použít e-mailového hlasování rady, kdy předseda rozešle návrh usnesení všem členům rady zároveň s uvedeným termínem do kdy (datum a čas) je třeba hlasovat. Každý hlasující zasílá svůj hlas formou e-mailové odpovědi zaslané všem členům rady. K platnému usnesení je třeba nadpoloviční většina hlasů hlasujících členů rady. O takovémto usnesení vyhotoví předseda protokol s počtem hlasů a zašle jej do tří dnů po ukončení hlasování všem členům 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rady. O všech jednáních a hlasováních rady se sepisuje protokol, který ověří svým podpisem předseda a minimálně jeden další člen rady přítomný daného jednání.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ČÁST TŘETÍ - ČLENSTVÍ, PRÁVA A POVINNOSTI ČLENŮ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1. Podmínky a vznik členství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spacing w:after="2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1.1 Členem SRPŠ může být každý, jehož dítě navštěvuje Základní školu </w:t>
      </w:r>
      <w:r>
        <w:rPr>
          <w:rFonts w:asciiTheme="minorHAnsi" w:hAnsiTheme="minorHAnsi" w:cstheme="minorHAnsi"/>
          <w:color w:val="auto"/>
          <w:sz w:val="28"/>
          <w:szCs w:val="28"/>
        </w:rPr>
        <w:t>Sokolov, Rokycanova 258</w:t>
      </w:r>
    </w:p>
    <w:p w:rsidR="00B6664A" w:rsidRPr="001B2BB0" w:rsidRDefault="00B6664A" w:rsidP="00B6664A">
      <w:pPr>
        <w:pStyle w:val="Default"/>
        <w:spacing w:after="2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>1.2 Členy mohou být i další občané starší 18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ti let, kteří chtějí se školou spolupracovat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1.3 Zvláštní formou členství je členství přidružené. Přidruženým členem se může stát právnická osoba, se kterou SRPŠ při sepíše smlouvu o přidružení za účelem a podmínek v této smlouvě stanovených. Smlouva se stává účinnou po jejím schválení radou, přičemž ke schválení je třeba 2/3 všech hlasů přítomných. Přidružené členství zaniká za podmínek určených ve smlouvě o přidruženém členství. Přidružený člen má právo se účastnit schůze delegátů, bez možnosti hlasování.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1.4 Vznik členství </w:t>
      </w:r>
    </w:p>
    <w:p w:rsidR="00B6664A" w:rsidRPr="001B2BB0" w:rsidRDefault="00B6664A" w:rsidP="00B6664A">
      <w:pPr>
        <w:pStyle w:val="Default"/>
        <w:spacing w:after="6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- automaticky po zaplacení příspěvku, pokud některé z dětí navštěvuje Základní školu </w:t>
      </w:r>
      <w:r>
        <w:rPr>
          <w:rFonts w:asciiTheme="minorHAnsi" w:hAnsiTheme="minorHAnsi" w:cstheme="minorHAnsi"/>
          <w:color w:val="auto"/>
          <w:sz w:val="28"/>
          <w:szCs w:val="28"/>
        </w:rPr>
        <w:t>Sokolov, Rokycanova 258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B6664A" w:rsidRPr="001B2BB0" w:rsidRDefault="00B6664A" w:rsidP="00B6664A">
      <w:pPr>
        <w:pStyle w:val="Default"/>
        <w:spacing w:after="6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- podáním písemné přihlášky a zaplacením příspěvku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2. Zánik členství a vypořádání </w:t>
      </w:r>
    </w:p>
    <w:p w:rsidR="00B6664A" w:rsidRPr="001B2BB0" w:rsidRDefault="00B6664A" w:rsidP="00B6664A">
      <w:pPr>
        <w:pStyle w:val="Default"/>
        <w:spacing w:after="56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2.1 Nezaplacením členského příspěvku. </w:t>
      </w:r>
    </w:p>
    <w:p w:rsidR="00B6664A" w:rsidRPr="001B2BB0" w:rsidRDefault="00B6664A" w:rsidP="00B6664A">
      <w:pPr>
        <w:pStyle w:val="Default"/>
        <w:spacing w:after="56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2.2 Písemným oznámením o ukončení členství. </w:t>
      </w:r>
    </w:p>
    <w:p w:rsidR="00B6664A" w:rsidRPr="001B2BB0" w:rsidRDefault="00B6664A" w:rsidP="00B6664A">
      <w:pPr>
        <w:pStyle w:val="Default"/>
        <w:spacing w:after="56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2.3 Úmrtím. </w:t>
      </w:r>
    </w:p>
    <w:p w:rsidR="00B6664A" w:rsidRPr="001B2BB0" w:rsidRDefault="00B6664A" w:rsidP="00B6664A">
      <w:pPr>
        <w:pStyle w:val="Default"/>
        <w:spacing w:after="56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2.4 Vyloučením člena shromážděním delegátů nadpoloviční většinou všech hlasů z důvodu vážného porušení stanov. </w:t>
      </w:r>
    </w:p>
    <w:p w:rsidR="00B6664A" w:rsidRPr="001B2BB0" w:rsidRDefault="00B6664A" w:rsidP="00B6664A">
      <w:pPr>
        <w:pStyle w:val="Default"/>
        <w:spacing w:after="56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2.5 Zánikem spolku.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2.6 Vypořádání vůči členovi, jemuž zaniklo členství, proběhne do tří měsíců.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3. Člen spolku má právo: </w:t>
      </w:r>
    </w:p>
    <w:p w:rsidR="00B6664A" w:rsidRPr="001B2BB0" w:rsidRDefault="00B6664A" w:rsidP="00B6664A">
      <w:pPr>
        <w:pStyle w:val="Default"/>
        <w:spacing w:after="56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3.1 Být členem a zúčastnit se členské schůze. </w:t>
      </w:r>
    </w:p>
    <w:p w:rsidR="00B6664A" w:rsidRPr="001B2BB0" w:rsidRDefault="00B6664A" w:rsidP="00B6664A">
      <w:pPr>
        <w:pStyle w:val="Default"/>
        <w:spacing w:after="56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3.2 Volit a být volen po dosažení věku 18 let. </w:t>
      </w:r>
    </w:p>
    <w:p w:rsidR="00B6664A" w:rsidRPr="001B2BB0" w:rsidRDefault="00B6664A" w:rsidP="00B6664A">
      <w:pPr>
        <w:pStyle w:val="Default"/>
        <w:spacing w:after="56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3.3 Předkládat návrhy podněty a připomínky orgánům spolku. </w:t>
      </w:r>
    </w:p>
    <w:p w:rsidR="00B6664A" w:rsidRPr="001B2BB0" w:rsidRDefault="00B6664A" w:rsidP="00B6664A">
      <w:pPr>
        <w:pStyle w:val="Default"/>
        <w:spacing w:after="56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3.4 Být informován o všech akcích pořádaných spolkem, podílet se na činnosti spolku, účastnit se akcí organizovaných spolkem a využívat výhod plynoucích z členství. </w:t>
      </w:r>
    </w:p>
    <w:p w:rsidR="00B6664A" w:rsidRPr="001B2BB0" w:rsidRDefault="00B6664A" w:rsidP="00B6664A">
      <w:pPr>
        <w:pStyle w:val="Default"/>
        <w:spacing w:after="56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3.5 Být informován o aktivitách a činnosti spolku, jeho hospodaření a nakládání se svěřeným majetkem a prostředky. </w:t>
      </w:r>
    </w:p>
    <w:p w:rsidR="00B6664A" w:rsidRPr="001B2BB0" w:rsidRDefault="00B6664A" w:rsidP="00B6664A">
      <w:pPr>
        <w:pStyle w:val="Default"/>
        <w:spacing w:after="56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3.6 Být informován o hospodaření spolku a činnosti rady.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3.7 Požadovat na členech rady pomoc při vyřizování záležitostí týkajících se jeho dětí ve vztahu ke škole, případně se nechat radou zastupovat.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4. Člen spolku má povinnost: </w:t>
      </w:r>
    </w:p>
    <w:p w:rsidR="00B6664A" w:rsidRPr="001B2BB0" w:rsidRDefault="00B6664A" w:rsidP="00B6664A">
      <w:pPr>
        <w:pStyle w:val="Default"/>
        <w:spacing w:after="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4.1 Dodržovat stanovy spolku, rozhodnutí shromáždění delegátů a rady. </w:t>
      </w:r>
    </w:p>
    <w:p w:rsidR="00B6664A" w:rsidRPr="001B2BB0" w:rsidRDefault="00B6664A" w:rsidP="00B6664A">
      <w:pPr>
        <w:pStyle w:val="Default"/>
        <w:spacing w:after="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4.2 Řádně a včas platit členské příspěvky schválené shromážděním delegátů.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4.3 Dle svých možností spolupracovat se školou a napomáhat spolku v jeho činnosti.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ČÁST ČTVRTÁ - MAJETEK A ZÁSADY HOSPODAŘENÍ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spacing w:after="25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1. Majetek SRPŠ 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tvoří movitý a nemovitý majetek, pohledávky a jiná majetková práva ve vlastnictví spolku, která slouží k účelům, které jsou v souladu s posláním, cíli a úkoly spolku a v zájmu sdružených členů.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2. Zdroj příjmů </w:t>
      </w:r>
    </w:p>
    <w:p w:rsidR="00B6664A" w:rsidRPr="001B2BB0" w:rsidRDefault="00B6664A" w:rsidP="00B6664A">
      <w:pPr>
        <w:pStyle w:val="Default"/>
        <w:spacing w:after="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>2.1 Základním zdrojem jsou členské příspěvky členů spolku. Výše členského příspěvku je schválena shromážděním delegátů spolku. Př</w:t>
      </w:r>
      <w:r>
        <w:rPr>
          <w:rFonts w:asciiTheme="minorHAnsi" w:hAnsiTheme="minorHAnsi" w:cstheme="minorHAnsi"/>
          <w:color w:val="auto"/>
          <w:sz w:val="28"/>
          <w:szCs w:val="28"/>
        </w:rPr>
        <w:t>íspěvek je splatný vždy do 31.</w:t>
      </w:r>
      <w:r w:rsidR="005B6E3D">
        <w:rPr>
          <w:rFonts w:asciiTheme="minorHAnsi" w:hAnsiTheme="minorHAnsi" w:cstheme="minorHAnsi"/>
          <w:color w:val="auto"/>
          <w:sz w:val="28"/>
          <w:szCs w:val="28"/>
        </w:rPr>
        <w:t xml:space="preserve"> 1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>. daného školního roku (nebo do jednoho měsíce od vzniku členství). Každý člen hradí pouze jeden příspěvek za oba rodiče a za všechny děti navštěvující školu.</w:t>
      </w:r>
      <w:r w:rsidR="005B6E3D">
        <w:rPr>
          <w:rFonts w:asciiTheme="minorHAnsi" w:hAnsiTheme="minorHAnsi" w:cstheme="minorHAnsi"/>
          <w:color w:val="auto"/>
          <w:sz w:val="28"/>
          <w:szCs w:val="28"/>
        </w:rPr>
        <w:t xml:space="preserve"> Při počtu tři a více dětí navštěvující školu </w:t>
      </w:r>
      <w:r w:rsidR="00424A4E">
        <w:rPr>
          <w:rFonts w:asciiTheme="minorHAnsi" w:hAnsiTheme="minorHAnsi" w:cstheme="minorHAnsi"/>
          <w:color w:val="auto"/>
          <w:sz w:val="28"/>
          <w:szCs w:val="28"/>
        </w:rPr>
        <w:t xml:space="preserve">z jedné rodiny </w:t>
      </w:r>
      <w:r w:rsidR="005B6E3D">
        <w:rPr>
          <w:rFonts w:asciiTheme="minorHAnsi" w:hAnsiTheme="minorHAnsi" w:cstheme="minorHAnsi"/>
          <w:color w:val="auto"/>
          <w:sz w:val="28"/>
          <w:szCs w:val="28"/>
        </w:rPr>
        <w:t xml:space="preserve">se hradí příspěvek jen za dvě </w:t>
      </w:r>
      <w:r w:rsidR="00424A4E">
        <w:rPr>
          <w:rFonts w:asciiTheme="minorHAnsi" w:hAnsiTheme="minorHAnsi" w:cstheme="minorHAnsi"/>
          <w:color w:val="auto"/>
          <w:sz w:val="28"/>
          <w:szCs w:val="28"/>
        </w:rPr>
        <w:t xml:space="preserve">nejstarší </w:t>
      </w:r>
      <w:r w:rsidR="005B6E3D">
        <w:rPr>
          <w:rFonts w:asciiTheme="minorHAnsi" w:hAnsiTheme="minorHAnsi" w:cstheme="minorHAnsi"/>
          <w:color w:val="auto"/>
          <w:sz w:val="28"/>
          <w:szCs w:val="28"/>
        </w:rPr>
        <w:t>děti</w:t>
      </w:r>
      <w:r w:rsidR="00424A4E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B6664A" w:rsidRPr="001B2BB0" w:rsidRDefault="00B6664A" w:rsidP="00B6664A">
      <w:pPr>
        <w:pStyle w:val="Default"/>
        <w:spacing w:after="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2.2 Dotace od státních a místních orgánů. </w:t>
      </w:r>
    </w:p>
    <w:p w:rsidR="00B6664A" w:rsidRPr="001B2BB0" w:rsidRDefault="00B6664A" w:rsidP="00B6664A">
      <w:pPr>
        <w:pStyle w:val="Default"/>
        <w:spacing w:after="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2.3 Podíly a výnosy. </w:t>
      </w:r>
    </w:p>
    <w:p w:rsidR="00B6664A" w:rsidRPr="001B2BB0" w:rsidRDefault="00B6664A" w:rsidP="00B6664A">
      <w:pPr>
        <w:pStyle w:val="Default"/>
        <w:spacing w:after="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2.4 Příspěvky sponzorů.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2.5 Dary, dědictví, převody majetku. </w:t>
      </w:r>
    </w:p>
    <w:p w:rsidR="00B6664A" w:rsidRPr="001B2BB0" w:rsidRDefault="00B6664A" w:rsidP="00B6664A">
      <w:pPr>
        <w:pStyle w:val="Default"/>
        <w:spacing w:after="6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2.6 Příjem z akcí pořádaných spolkem.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2.7 Další aktiva vyplývající z dalších činností spolku.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3. Použití prostředků </w:t>
      </w:r>
    </w:p>
    <w:p w:rsidR="00B6664A" w:rsidRDefault="00B6664A" w:rsidP="00B6664A">
      <w:pPr>
        <w:pStyle w:val="Default"/>
        <w:spacing w:after="2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3.1 Získané prostředky jsou používány ve prospěch žáků Základní školy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Sokolov, Rokycanova 258 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zejména k činnostem a cílům uvedeným v části první článku 3 těchto stanov. Prostředky také slouží k zajištění akcí, které podle platných předpisů nejsou hrazeny z rozpočtu Základní školy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Sokolov, Rokycanova 258 </w:t>
      </w:r>
    </w:p>
    <w:p w:rsidR="00B6664A" w:rsidRPr="001B2BB0" w:rsidRDefault="00B6664A" w:rsidP="00B6664A">
      <w:pPr>
        <w:pStyle w:val="Default"/>
        <w:spacing w:after="25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3.2 S finančními prostředky se nakládá s největší hospodárností.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4. Hospodaření </w:t>
      </w:r>
    </w:p>
    <w:p w:rsidR="00B6664A" w:rsidRPr="001B2BB0" w:rsidRDefault="00B6664A" w:rsidP="00B6664A">
      <w:pPr>
        <w:pStyle w:val="Default"/>
        <w:spacing w:after="2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4.1 Movitý majetek, který má pořizovací hodnotu vyšší, než 5 000 Kč, je zaevidován, přičemž každému je přiřazeno inventární číslo. Jednou ročně se provádí inventura tohoto majetku. Inventuru provádí </w:t>
      </w:r>
      <w:r w:rsidR="005B6E3D">
        <w:rPr>
          <w:rFonts w:asciiTheme="minorHAnsi" w:hAnsiTheme="minorHAnsi" w:cstheme="minorHAnsi"/>
          <w:color w:val="auto"/>
          <w:sz w:val="28"/>
          <w:szCs w:val="28"/>
        </w:rPr>
        <w:t>rada rodičů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 (pověřuje shromáždění delegátů). </w:t>
      </w:r>
    </w:p>
    <w:p w:rsidR="00B6664A" w:rsidRPr="00BC43DD" w:rsidRDefault="00B6664A" w:rsidP="00B6664A">
      <w:pPr>
        <w:pStyle w:val="Default"/>
        <w:jc w:val="both"/>
        <w:rPr>
          <w:rFonts w:ascii="Palatino Linotype" w:hAnsi="Palatino Linotype" w:cs="Palatino Linotype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4.2 </w:t>
      </w:r>
      <w:r>
        <w:rPr>
          <w:rFonts w:asciiTheme="minorHAnsi" w:hAnsiTheme="minorHAnsi" w:cstheme="minorHAnsi"/>
          <w:color w:val="auto"/>
          <w:sz w:val="28"/>
          <w:szCs w:val="28"/>
        </w:rPr>
        <w:t>F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inanční prostředky uloženy na běžném účtu bankovního ústavu. </w:t>
      </w:r>
      <w:r w:rsidRPr="00BC43DD">
        <w:rPr>
          <w:rFonts w:asciiTheme="minorHAnsi" w:hAnsiTheme="minorHAnsi" w:cstheme="minorHAnsi"/>
          <w:sz w:val="28"/>
          <w:szCs w:val="28"/>
        </w:rPr>
        <w:t xml:space="preserve">Finance spravuje pokladník spolku. Zajišťuje vedení účetnictví a předkládá informace o stavu financí </w:t>
      </w:r>
      <w:r>
        <w:rPr>
          <w:rFonts w:asciiTheme="minorHAnsi" w:hAnsiTheme="minorHAnsi" w:cstheme="minorHAnsi"/>
          <w:sz w:val="28"/>
          <w:szCs w:val="28"/>
        </w:rPr>
        <w:t>radě rodičů</w:t>
      </w:r>
      <w:r w:rsidRPr="00BC43DD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shromáždění delegátů tříd </w:t>
      </w:r>
      <w:r w:rsidRPr="00BC43DD">
        <w:rPr>
          <w:rFonts w:asciiTheme="minorHAnsi" w:hAnsiTheme="minorHAnsi" w:cstheme="minorHAnsi"/>
          <w:sz w:val="28"/>
          <w:szCs w:val="28"/>
        </w:rPr>
        <w:t xml:space="preserve">a vedení školy. Účetní závěrku předkládá členské schůzi ke schválení. </w:t>
      </w:r>
    </w:p>
    <w:p w:rsidR="00B6664A" w:rsidRPr="00BC43DD" w:rsidRDefault="00B6664A" w:rsidP="00B666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5. Kontrola hospodaření </w:t>
      </w:r>
    </w:p>
    <w:p w:rsidR="00B6664A" w:rsidRPr="001B2BB0" w:rsidRDefault="00B6664A" w:rsidP="00B6664A">
      <w:pPr>
        <w:pStyle w:val="Default"/>
        <w:spacing w:after="2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>5.1 K</w:t>
      </w:r>
      <w:r w:rsidR="00424A4E">
        <w:rPr>
          <w:rFonts w:asciiTheme="minorHAnsi" w:hAnsiTheme="minorHAnsi" w:cstheme="minorHAnsi"/>
          <w:color w:val="auto"/>
          <w:sz w:val="28"/>
          <w:szCs w:val="28"/>
        </w:rPr>
        <w:t>ontrola hospodaření je prováděna</w:t>
      </w:r>
      <w:bookmarkStart w:id="0" w:name="_GoBack"/>
      <w:bookmarkEnd w:id="0"/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5B6E3D">
        <w:rPr>
          <w:rFonts w:asciiTheme="minorHAnsi" w:hAnsiTheme="minorHAnsi" w:cstheme="minorHAnsi"/>
          <w:color w:val="auto"/>
          <w:sz w:val="28"/>
          <w:szCs w:val="28"/>
        </w:rPr>
        <w:t>radou rodičů (pověřuje shromáždění rodičů)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5.2 O výsledku revize informuje </w:t>
      </w:r>
      <w:r w:rsidR="005B6E3D">
        <w:rPr>
          <w:rFonts w:asciiTheme="minorHAnsi" w:hAnsiTheme="minorHAnsi" w:cstheme="minorHAnsi"/>
          <w:color w:val="auto"/>
          <w:sz w:val="28"/>
          <w:szCs w:val="28"/>
        </w:rPr>
        <w:t>rada rodičů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 shromáždění delegátů na jejím následujícím jednání.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ČÁST PÁTÁ - ZÁVĚREČNÁ USTANOVENÍ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1. Zánik spolku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spacing w:after="2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1.1 SRPŠ zanikne, usnese-li se na tom shromáždění delegátů 2/3 většinou členů. Shromáždění delegátů v tomto případě zároveň rozhodne o způsobu zániku, naložení s majetkem, právy a závazky spolku.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1.2 SRPŠ zanikne výmazem z veřejného rejstříku na návrh likvidátora.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2. Závěrečná a přechodná ustanovení </w:t>
      </w:r>
    </w:p>
    <w:p w:rsidR="00B6664A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B6664A" w:rsidRPr="001B2BB0" w:rsidRDefault="00B6664A" w:rsidP="00B6664A">
      <w:pPr>
        <w:pStyle w:val="Default"/>
        <w:spacing w:after="25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>2.1 Změna stanov byla schválena shromážděním delegátů dne</w:t>
      </w:r>
      <w:r w:rsidR="005B6E3D">
        <w:rPr>
          <w:rFonts w:asciiTheme="minorHAnsi" w:hAnsiTheme="minorHAnsi" w:cstheme="minorHAnsi"/>
          <w:color w:val="auto"/>
          <w:sz w:val="28"/>
          <w:szCs w:val="28"/>
        </w:rPr>
        <w:t xml:space="preserve"> 15. 11. 2016.</w:t>
      </w: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B6664A" w:rsidRPr="001B2BB0" w:rsidRDefault="00B6664A" w:rsidP="00B6664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B2BB0">
        <w:rPr>
          <w:rFonts w:asciiTheme="minorHAnsi" w:hAnsiTheme="minorHAnsi" w:cstheme="minorHAnsi"/>
          <w:color w:val="auto"/>
          <w:sz w:val="28"/>
          <w:szCs w:val="28"/>
        </w:rPr>
        <w:t xml:space="preserve">2.2 Změny stanov přijaté na shromáždění delegátů nabývají platnosti a účinnosti okamžikem jejich přijetí. </w:t>
      </w:r>
    </w:p>
    <w:p w:rsidR="00B6664A" w:rsidRPr="001B2BB0" w:rsidRDefault="00B6664A" w:rsidP="00B6664A">
      <w:pPr>
        <w:jc w:val="both"/>
        <w:rPr>
          <w:rFonts w:cstheme="minorHAnsi"/>
          <w:sz w:val="28"/>
          <w:szCs w:val="28"/>
        </w:rPr>
      </w:pPr>
    </w:p>
    <w:p w:rsidR="00DB1596" w:rsidRDefault="00DB1596"/>
    <w:sectPr w:rsidR="00DB1596" w:rsidSect="00D864FB">
      <w:headerReference w:type="default" r:id="rId7"/>
      <w:footerReference w:type="default" r:id="rId8"/>
      <w:pgSz w:w="11907" w:h="16839" w:code="9"/>
      <w:pgMar w:top="1146" w:right="746" w:bottom="838" w:left="906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06" w:rsidRDefault="000B4406">
      <w:pPr>
        <w:spacing w:after="0" w:line="240" w:lineRule="auto"/>
      </w:pPr>
      <w:r>
        <w:separator/>
      </w:r>
    </w:p>
  </w:endnote>
  <w:endnote w:type="continuationSeparator" w:id="0">
    <w:p w:rsidR="000B4406" w:rsidRDefault="000B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750133"/>
      <w:docPartObj>
        <w:docPartGallery w:val="Page Numbers (Bottom of Page)"/>
        <w:docPartUnique/>
      </w:docPartObj>
    </w:sdtPr>
    <w:sdtEndPr/>
    <w:sdtContent>
      <w:p w:rsidR="00B0225C" w:rsidRDefault="00B6664A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 wp14:anchorId="341BA1D0" wp14:editId="231B772A">
                  <wp:extent cx="5467350" cy="45085"/>
                  <wp:effectExtent l="9525" t="9525" r="0" b="2540"/>
                  <wp:docPr id="648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0225C" w:rsidRDefault="00B6664A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24A4E">
          <w:rPr>
            <w:noProof/>
          </w:rPr>
          <w:t>5</w:t>
        </w:r>
        <w:r>
          <w:fldChar w:fldCharType="end"/>
        </w:r>
      </w:p>
    </w:sdtContent>
  </w:sdt>
  <w:p w:rsidR="00B0225C" w:rsidRDefault="000B44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06" w:rsidRDefault="000B4406">
      <w:pPr>
        <w:spacing w:after="0" w:line="240" w:lineRule="auto"/>
      </w:pPr>
      <w:r>
        <w:separator/>
      </w:r>
    </w:p>
  </w:footnote>
  <w:footnote w:type="continuationSeparator" w:id="0">
    <w:p w:rsidR="000B4406" w:rsidRDefault="000B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B0" w:rsidRDefault="00B6664A">
    <w:pPr>
      <w:pStyle w:val="Zhlav"/>
    </w:pPr>
    <w:r w:rsidRPr="001B2BB0">
      <w:rPr>
        <w:rFonts w:cstheme="minorHAnsi"/>
        <w:sz w:val="28"/>
        <w:szCs w:val="28"/>
      </w:rPr>
      <w:t xml:space="preserve">Stanovy Spolku rodičů a přátel školy při Základní škole </w:t>
    </w:r>
    <w:r>
      <w:rPr>
        <w:rFonts w:cstheme="minorHAnsi"/>
        <w:sz w:val="28"/>
        <w:szCs w:val="28"/>
      </w:rPr>
      <w:t>Sokolov, Rokycanova 258</w:t>
    </w:r>
  </w:p>
  <w:p w:rsidR="001B2BB0" w:rsidRDefault="000B44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4A"/>
    <w:rsid w:val="000B4406"/>
    <w:rsid w:val="00424A4E"/>
    <w:rsid w:val="005B6E3D"/>
    <w:rsid w:val="007563B0"/>
    <w:rsid w:val="007E771A"/>
    <w:rsid w:val="008E4512"/>
    <w:rsid w:val="00B6664A"/>
    <w:rsid w:val="00C13B22"/>
    <w:rsid w:val="00DB1596"/>
    <w:rsid w:val="00E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64A"/>
  </w:style>
  <w:style w:type="paragraph" w:styleId="Nadpis1">
    <w:name w:val="heading 1"/>
    <w:basedOn w:val="Normln"/>
    <w:next w:val="Normln"/>
    <w:link w:val="Nadpis1Char"/>
    <w:uiPriority w:val="9"/>
    <w:qFormat/>
    <w:rsid w:val="008E4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4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4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45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45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45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45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45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45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4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4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45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45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E451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8E45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E4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8E451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E4512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8E4512"/>
    <w:rPr>
      <w:b/>
      <w:b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8E45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4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E4512"/>
    <w:rPr>
      <w:b/>
      <w:bCs/>
    </w:rPr>
  </w:style>
  <w:style w:type="character" w:styleId="Zvraznn">
    <w:name w:val="Emphasis"/>
    <w:basedOn w:val="Standardnpsmoodstavce"/>
    <w:uiPriority w:val="20"/>
    <w:qFormat/>
    <w:rsid w:val="008E4512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E451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E4512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8E451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E4512"/>
    <w:rPr>
      <w:b/>
      <w:bCs/>
      <w:i/>
      <w:i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E45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45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45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45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E45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E45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E451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E451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E4512"/>
    <w:rPr>
      <w:b/>
      <w:bCs/>
      <w:smallCaps/>
      <w:color w:val="C0504D" w:themeColor="accent2"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512"/>
    <w:pPr>
      <w:outlineLvl w:val="9"/>
    </w:pPr>
  </w:style>
  <w:style w:type="paragraph" w:customStyle="1" w:styleId="Default">
    <w:name w:val="Default"/>
    <w:rsid w:val="00B66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6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64A"/>
  </w:style>
  <w:style w:type="paragraph" w:styleId="Zpat">
    <w:name w:val="footer"/>
    <w:basedOn w:val="Normln"/>
    <w:link w:val="ZpatChar"/>
    <w:uiPriority w:val="99"/>
    <w:unhideWhenUsed/>
    <w:rsid w:val="00B6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64A"/>
  </w:style>
  <w:style w:type="paragraph" w:styleId="Nadpis1">
    <w:name w:val="heading 1"/>
    <w:basedOn w:val="Normln"/>
    <w:next w:val="Normln"/>
    <w:link w:val="Nadpis1Char"/>
    <w:uiPriority w:val="9"/>
    <w:qFormat/>
    <w:rsid w:val="008E4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4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4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45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45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45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45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45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45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4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4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45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45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E451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8E45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E4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8E451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E4512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8E4512"/>
    <w:rPr>
      <w:b/>
      <w:b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8E45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4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E4512"/>
    <w:rPr>
      <w:b/>
      <w:bCs/>
    </w:rPr>
  </w:style>
  <w:style w:type="character" w:styleId="Zvraznn">
    <w:name w:val="Emphasis"/>
    <w:basedOn w:val="Standardnpsmoodstavce"/>
    <w:uiPriority w:val="20"/>
    <w:qFormat/>
    <w:rsid w:val="008E4512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E451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E4512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8E451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E4512"/>
    <w:rPr>
      <w:b/>
      <w:bCs/>
      <w:i/>
      <w:i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E45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45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45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45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E45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E45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E451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E451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E4512"/>
    <w:rPr>
      <w:b/>
      <w:bCs/>
      <w:smallCaps/>
      <w:color w:val="C0504D" w:themeColor="accent2"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512"/>
    <w:pPr>
      <w:outlineLvl w:val="9"/>
    </w:pPr>
  </w:style>
  <w:style w:type="paragraph" w:customStyle="1" w:styleId="Default">
    <w:name w:val="Default"/>
    <w:rsid w:val="00B66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6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64A"/>
  </w:style>
  <w:style w:type="paragraph" w:styleId="Zpat">
    <w:name w:val="footer"/>
    <w:basedOn w:val="Normln"/>
    <w:link w:val="ZpatChar"/>
    <w:uiPriority w:val="99"/>
    <w:unhideWhenUsed/>
    <w:rsid w:val="00B6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1613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3</cp:revision>
  <cp:lastPrinted>2016-11-09T13:43:00Z</cp:lastPrinted>
  <dcterms:created xsi:type="dcterms:W3CDTF">2016-11-09T13:42:00Z</dcterms:created>
  <dcterms:modified xsi:type="dcterms:W3CDTF">2016-11-21T07:29:00Z</dcterms:modified>
</cp:coreProperties>
</file>